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C2" w:rsidRPr="00257F12" w:rsidRDefault="00032EC2" w:rsidP="00032EC2">
      <w:pPr>
        <w:pStyle w:val="BodyText3"/>
        <w:spacing w:line="240" w:lineRule="auto"/>
        <w:jc w:val="right"/>
        <w:rPr>
          <w:rFonts w:ascii="Calibri" w:hAnsi="Calibri" w:cs="Calibri"/>
          <w:i w:val="0"/>
          <w:sz w:val="24"/>
        </w:rPr>
      </w:pPr>
      <w:r w:rsidRPr="00257F12">
        <w:rPr>
          <w:rFonts w:ascii="Calibri" w:hAnsi="Calibri" w:cs="Calibri"/>
          <w:i w:val="0"/>
          <w:sz w:val="24"/>
        </w:rPr>
        <w:t>#</w:t>
      </w:r>
      <w:r w:rsidR="00E06620">
        <w:rPr>
          <w:rFonts w:ascii="Calibri" w:hAnsi="Calibri" w:cs="Calibri"/>
          <w:i w:val="0"/>
          <w:sz w:val="24"/>
        </w:rPr>
        <w:t>180-18</w:t>
      </w:r>
    </w:p>
    <w:p w:rsidR="00032EC2" w:rsidRPr="00257F12" w:rsidRDefault="00032EC2" w:rsidP="00032EC2">
      <w:pPr>
        <w:pStyle w:val="BodyText3"/>
        <w:spacing w:line="240" w:lineRule="auto"/>
        <w:rPr>
          <w:rFonts w:ascii="Calibri" w:hAnsi="Calibri" w:cs="Calibri"/>
          <w:i w:val="0"/>
          <w:sz w:val="24"/>
          <w:u w:val="single"/>
        </w:rPr>
      </w:pPr>
    </w:p>
    <w:p w:rsidR="00032EC2" w:rsidRPr="00257F12" w:rsidRDefault="00032EC2" w:rsidP="007D0EA7">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CITY OF NEWTON</w:t>
      </w:r>
    </w:p>
    <w:p w:rsidR="00032EC2" w:rsidRDefault="00032EC2" w:rsidP="00032EC2">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 xml:space="preserve">IN </w:t>
      </w:r>
      <w:r w:rsidR="00E06620">
        <w:rPr>
          <w:rFonts w:ascii="Calibri" w:hAnsi="Calibri" w:cs="Calibri"/>
          <w:i w:val="0"/>
          <w:sz w:val="24"/>
          <w:u w:val="single"/>
        </w:rPr>
        <w:t>CITY COUNCIL</w:t>
      </w:r>
    </w:p>
    <w:p w:rsidR="007D0EA7" w:rsidRDefault="007D0EA7" w:rsidP="00032EC2">
      <w:pPr>
        <w:pStyle w:val="BodyText3"/>
        <w:spacing w:line="240" w:lineRule="auto"/>
        <w:jc w:val="center"/>
        <w:rPr>
          <w:rFonts w:ascii="Calibri" w:hAnsi="Calibri" w:cs="Calibri"/>
          <w:i w:val="0"/>
          <w:sz w:val="24"/>
          <w:u w:val="single"/>
        </w:rPr>
      </w:pPr>
    </w:p>
    <w:p w:rsidR="007D0EA7" w:rsidRPr="007D0EA7" w:rsidRDefault="007D0EA7" w:rsidP="00032EC2">
      <w:pPr>
        <w:pStyle w:val="BodyText3"/>
        <w:spacing w:line="240" w:lineRule="auto"/>
        <w:jc w:val="center"/>
        <w:rPr>
          <w:rFonts w:ascii="Calibri" w:hAnsi="Calibri" w:cs="Calibri"/>
          <w:i w:val="0"/>
          <w:sz w:val="24"/>
        </w:rPr>
      </w:pPr>
      <w:r>
        <w:rPr>
          <w:rFonts w:ascii="Calibri" w:hAnsi="Calibri" w:cs="Calibri"/>
          <w:i w:val="0"/>
          <w:sz w:val="24"/>
        </w:rPr>
        <w:t>May 21, 2018</w:t>
      </w:r>
    </w:p>
    <w:p w:rsidR="00032EC2" w:rsidRPr="00257F12" w:rsidRDefault="00032EC2" w:rsidP="00032EC2">
      <w:pPr>
        <w:pStyle w:val="BodyText3"/>
        <w:spacing w:line="240" w:lineRule="auto"/>
        <w:jc w:val="center"/>
        <w:rPr>
          <w:rFonts w:ascii="Calibri" w:hAnsi="Calibri" w:cs="Calibri"/>
          <w:i w:val="0"/>
          <w:sz w:val="24"/>
        </w:rPr>
      </w:pPr>
    </w:p>
    <w:p w:rsidR="00032EC2" w:rsidRPr="00257F12" w:rsidRDefault="00032EC2" w:rsidP="00032EC2">
      <w:pPr>
        <w:pStyle w:val="BodyText3"/>
        <w:spacing w:line="240" w:lineRule="auto"/>
        <w:jc w:val="both"/>
        <w:rPr>
          <w:rFonts w:ascii="Calibri" w:hAnsi="Calibri" w:cs="Calibri"/>
          <w:i w:val="0"/>
          <w:sz w:val="24"/>
        </w:rPr>
      </w:pPr>
    </w:p>
    <w:p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ORDERED:</w:t>
      </w:r>
    </w:p>
    <w:p w:rsidR="00032EC2" w:rsidRPr="00257F12" w:rsidRDefault="00032EC2" w:rsidP="00032EC2">
      <w:pPr>
        <w:pStyle w:val="BodyText3"/>
        <w:spacing w:line="240" w:lineRule="auto"/>
        <w:jc w:val="both"/>
        <w:rPr>
          <w:rFonts w:ascii="Calibri" w:hAnsi="Calibri" w:cs="Calibri"/>
          <w:i w:val="0"/>
          <w:sz w:val="24"/>
        </w:rPr>
      </w:pPr>
    </w:p>
    <w:p w:rsidR="00032EC2" w:rsidRPr="003459C8" w:rsidRDefault="00032EC2" w:rsidP="003459C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pacing w:val="-3"/>
        </w:rPr>
      </w:pPr>
      <w:r w:rsidRPr="00257F12">
        <w:rPr>
          <w:rFonts w:ascii="Calibri" w:hAnsi="Calibri" w:cs="Calibri"/>
        </w:rPr>
        <w:t xml:space="preserve">That the </w:t>
      </w:r>
      <w:r w:rsidR="00163530">
        <w:rPr>
          <w:rFonts w:ascii="Calibri" w:hAnsi="Calibri" w:cs="Calibri"/>
        </w:rPr>
        <w:t>Council</w:t>
      </w:r>
      <w:r w:rsidRPr="00257F12">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w:t>
      </w:r>
      <w:r w:rsidR="005D3043">
        <w:rPr>
          <w:rFonts w:ascii="Calibri" w:hAnsi="Calibri" w:cs="Calibri"/>
        </w:rPr>
        <w:t>a</w:t>
      </w:r>
      <w:r w:rsidR="00A80F1B">
        <w:rPr>
          <w:rFonts w:ascii="Calibri" w:hAnsi="Calibri" w:cs="Calibri"/>
        </w:rPr>
        <w:t xml:space="preserve"> </w:t>
      </w:r>
      <w:r w:rsidR="00D97723" w:rsidRPr="00257F12">
        <w:rPr>
          <w:rFonts w:ascii="Calibri" w:hAnsi="Calibri" w:cs="Calibri"/>
        </w:rPr>
        <w:t xml:space="preserve">SPECIAL </w:t>
      </w:r>
      <w:r w:rsidR="002C37C4">
        <w:rPr>
          <w:rFonts w:ascii="Calibri" w:hAnsi="Calibri" w:cs="Calibri"/>
        </w:rPr>
        <w:t>PERMIT/SITE PLAN APP</w:t>
      </w:r>
      <w:r w:rsidR="001E6734">
        <w:rPr>
          <w:rFonts w:ascii="Calibri" w:hAnsi="Calibri" w:cs="Calibri"/>
        </w:rPr>
        <w:t xml:space="preserve">ROVAL to </w:t>
      </w:r>
      <w:r w:rsidR="00AB223C">
        <w:rPr>
          <w:rFonts w:ascii="Calibri" w:hAnsi="Calibri" w:cs="Calibri"/>
        </w:rPr>
        <w:t xml:space="preserve">AMEND </w:t>
      </w:r>
      <w:r w:rsidR="00163530">
        <w:rPr>
          <w:rFonts w:ascii="Calibri" w:hAnsi="Calibri" w:cs="Calibri"/>
        </w:rPr>
        <w:t>Council Order #</w:t>
      </w:r>
      <w:r w:rsidR="007D0EA7">
        <w:rPr>
          <w:rFonts w:ascii="Calibri" w:hAnsi="Calibri" w:cs="Calibri"/>
        </w:rPr>
        <w:t>474-14</w:t>
      </w:r>
      <w:r w:rsidR="00163530">
        <w:rPr>
          <w:rFonts w:ascii="Calibri" w:hAnsi="Calibri" w:cs="Calibri"/>
        </w:rPr>
        <w:t xml:space="preserve"> </w:t>
      </w:r>
      <w:r w:rsidR="00E71ACD">
        <w:rPr>
          <w:rFonts w:ascii="Calibri" w:eastAsia="Calibri" w:hAnsi="Calibri" w:cs="Calibri"/>
        </w:rPr>
        <w:t>to</w:t>
      </w:r>
      <w:r w:rsidR="00AB223C">
        <w:rPr>
          <w:rFonts w:ascii="Calibri" w:hAnsi="Calibri" w:cs="Calibri"/>
        </w:rPr>
        <w:t xml:space="preserve"> </w:t>
      </w:r>
      <w:r w:rsidR="00163530">
        <w:rPr>
          <w:rFonts w:ascii="Calibri" w:hAnsi="Calibri" w:cs="Calibri"/>
        </w:rPr>
        <w:t>allow a waiver of 496 parking stalls and to allow non-accessory parking</w:t>
      </w:r>
      <w:r w:rsidR="00F143B0">
        <w:rPr>
          <w:rFonts w:ascii="Calibri" w:hAnsi="Calibri" w:cs="Calibri"/>
          <w:spacing w:val="-3"/>
        </w:rPr>
        <w:t xml:space="preserve">, </w:t>
      </w:r>
      <w:r w:rsidR="00D97723" w:rsidRPr="00257F12">
        <w:rPr>
          <w:rFonts w:ascii="Calibri" w:hAnsi="Calibri" w:cs="Calibri"/>
        </w:rPr>
        <w:t>as recommended by the Land Use Committee for the reasons given by the Committee through its Chairman</w:t>
      </w:r>
      <w:r w:rsidR="00D97723">
        <w:rPr>
          <w:rFonts w:ascii="Calibri" w:hAnsi="Calibri" w:cs="Calibri"/>
        </w:rPr>
        <w:t>,</w:t>
      </w:r>
      <w:r w:rsidR="00D97723" w:rsidRPr="00257F12">
        <w:rPr>
          <w:rFonts w:ascii="Calibri" w:hAnsi="Calibri" w:cs="Calibri"/>
        </w:rPr>
        <w:t xml:space="preserve"> </w:t>
      </w:r>
      <w:r w:rsidR="00E06620">
        <w:rPr>
          <w:rFonts w:ascii="Calibri" w:hAnsi="Calibri" w:cs="Calibri"/>
        </w:rPr>
        <w:t>Councilor</w:t>
      </w:r>
      <w:r w:rsidR="00D97723" w:rsidRPr="00257F12">
        <w:rPr>
          <w:rFonts w:ascii="Calibri" w:hAnsi="Calibri" w:cs="Calibri"/>
        </w:rPr>
        <w:t xml:space="preserve"> </w:t>
      </w:r>
      <w:r w:rsidR="00E06620">
        <w:rPr>
          <w:rFonts w:ascii="Calibri" w:hAnsi="Calibri" w:cs="Calibri"/>
        </w:rPr>
        <w:t>Gregory Schwartz</w:t>
      </w:r>
      <w:r w:rsidR="00D97723" w:rsidRPr="00257F12">
        <w:rPr>
          <w:rFonts w:ascii="Calibri" w:hAnsi="Calibri" w:cs="Calibri"/>
        </w:rPr>
        <w:t>:</w:t>
      </w:r>
    </w:p>
    <w:p w:rsidR="00032EC2" w:rsidRPr="008F3F03" w:rsidRDefault="00032EC2" w:rsidP="00F143B0">
      <w:pPr>
        <w:pStyle w:val="BodyText3"/>
        <w:spacing w:line="240" w:lineRule="auto"/>
        <w:jc w:val="both"/>
        <w:rPr>
          <w:rFonts w:ascii="Calibri" w:hAnsi="Calibri" w:cs="Calibri"/>
          <w:i w:val="0"/>
          <w:sz w:val="20"/>
          <w:szCs w:val="20"/>
        </w:rPr>
      </w:pPr>
    </w:p>
    <w:p w:rsidR="00163530" w:rsidRDefault="00163530" w:rsidP="00163530">
      <w:pPr>
        <w:pStyle w:val="BodyText3"/>
        <w:numPr>
          <w:ilvl w:val="0"/>
          <w:numId w:val="15"/>
        </w:numPr>
        <w:spacing w:after="120"/>
        <w:rPr>
          <w:rFonts w:ascii="Calibri" w:hAnsi="Calibri" w:cs="Calibri"/>
          <w:i w:val="0"/>
          <w:sz w:val="24"/>
        </w:rPr>
      </w:pPr>
      <w:r w:rsidRPr="00646B1F">
        <w:rPr>
          <w:rFonts w:ascii="Calibri" w:hAnsi="Calibri" w:cs="Calibri"/>
          <w:i w:val="0"/>
          <w:sz w:val="24"/>
        </w:rPr>
        <w:t xml:space="preserve">The </w:t>
      </w:r>
      <w:r w:rsidRPr="00E90E63">
        <w:rPr>
          <w:rFonts w:ascii="Calibri" w:hAnsi="Calibri" w:cs="Calibri"/>
          <w:i w:val="0"/>
          <w:sz w:val="24"/>
        </w:rPr>
        <w:t xml:space="preserve">specific site is an appropriate location for </w:t>
      </w:r>
      <w:r>
        <w:rPr>
          <w:rFonts w:ascii="Calibri" w:hAnsi="Calibri" w:cs="Calibri"/>
          <w:i w:val="0"/>
          <w:sz w:val="24"/>
        </w:rPr>
        <w:t>non-accessory parking because the site consists of underutilized parking facilities</w:t>
      </w:r>
      <w:r w:rsidR="007D0EA7">
        <w:rPr>
          <w:rFonts w:ascii="Calibri" w:hAnsi="Calibri" w:cs="Calibri"/>
          <w:i w:val="0"/>
          <w:sz w:val="24"/>
        </w:rPr>
        <w:t xml:space="preserve"> based on the traffic and parking study submitted by the Petitioner</w:t>
      </w:r>
      <w:r>
        <w:rPr>
          <w:rFonts w:ascii="Calibri" w:hAnsi="Calibri" w:cs="Calibri"/>
          <w:i w:val="0"/>
          <w:sz w:val="24"/>
        </w:rPr>
        <w:t>. (§7.3.3.C.1)</w:t>
      </w:r>
    </w:p>
    <w:p w:rsidR="00163530" w:rsidRDefault="00163530" w:rsidP="00163530">
      <w:pPr>
        <w:pStyle w:val="BodyText3"/>
        <w:numPr>
          <w:ilvl w:val="0"/>
          <w:numId w:val="15"/>
        </w:numPr>
        <w:spacing w:after="120"/>
        <w:rPr>
          <w:rFonts w:ascii="Calibri" w:hAnsi="Calibri" w:cs="Calibri"/>
          <w:i w:val="0"/>
          <w:sz w:val="24"/>
        </w:rPr>
      </w:pPr>
      <w:r w:rsidRPr="00E90E63">
        <w:rPr>
          <w:rFonts w:ascii="Calibri" w:hAnsi="Calibri" w:cs="Calibri"/>
          <w:i w:val="0"/>
          <w:sz w:val="24"/>
        </w:rPr>
        <w:t xml:space="preserve">The </w:t>
      </w:r>
      <w:r>
        <w:rPr>
          <w:rFonts w:ascii="Calibri" w:hAnsi="Calibri" w:cs="Calibri"/>
          <w:i w:val="0"/>
          <w:sz w:val="24"/>
        </w:rPr>
        <w:t xml:space="preserve">non-accessory parking, </w:t>
      </w:r>
      <w:r w:rsidRPr="00E90E63">
        <w:rPr>
          <w:rFonts w:ascii="Calibri" w:hAnsi="Calibri" w:cs="Calibri"/>
          <w:i w:val="0"/>
          <w:sz w:val="24"/>
        </w:rPr>
        <w:t>as developed and operated</w:t>
      </w:r>
      <w:r>
        <w:rPr>
          <w:rFonts w:ascii="Calibri" w:hAnsi="Calibri" w:cs="Calibri"/>
          <w:i w:val="0"/>
          <w:sz w:val="24"/>
        </w:rPr>
        <w:t>,</w:t>
      </w:r>
      <w:r w:rsidRPr="00E90E63">
        <w:rPr>
          <w:rFonts w:ascii="Calibri" w:hAnsi="Calibri" w:cs="Calibri"/>
          <w:i w:val="0"/>
          <w:sz w:val="24"/>
        </w:rPr>
        <w:t xml:space="preserve"> will not adversely affect the surrounding neighborhood</w:t>
      </w:r>
      <w:r>
        <w:rPr>
          <w:rFonts w:ascii="Calibri" w:hAnsi="Calibri" w:cs="Calibri"/>
          <w:i w:val="0"/>
          <w:sz w:val="24"/>
        </w:rPr>
        <w:t xml:space="preserve"> </w:t>
      </w:r>
      <w:r w:rsidR="00C865DC">
        <w:rPr>
          <w:rFonts w:ascii="Calibri" w:hAnsi="Calibri" w:cs="Calibri"/>
          <w:i w:val="0"/>
          <w:sz w:val="24"/>
        </w:rPr>
        <w:t xml:space="preserve">because </w:t>
      </w:r>
      <w:r w:rsidR="00DC3911">
        <w:rPr>
          <w:rFonts w:ascii="Calibri" w:hAnsi="Calibri" w:cs="Calibri"/>
          <w:i w:val="0"/>
          <w:sz w:val="24"/>
        </w:rPr>
        <w:t xml:space="preserve">the shuttle </w:t>
      </w:r>
      <w:r>
        <w:rPr>
          <w:rFonts w:ascii="Calibri" w:hAnsi="Calibri" w:cs="Calibri"/>
          <w:i w:val="0"/>
          <w:sz w:val="24"/>
        </w:rPr>
        <w:t>trips will occur outside of peak hours and will not impact the local road network</w:t>
      </w:r>
      <w:r w:rsidR="007D0EA7">
        <w:rPr>
          <w:rFonts w:ascii="Calibri" w:hAnsi="Calibri" w:cs="Calibri"/>
          <w:i w:val="0"/>
          <w:sz w:val="24"/>
        </w:rPr>
        <w:t xml:space="preserve"> based on the traffic and parking study submitted by the Petitioner</w:t>
      </w:r>
      <w:r>
        <w:rPr>
          <w:rFonts w:ascii="Calibri" w:hAnsi="Calibri" w:cs="Calibri"/>
          <w:i w:val="0"/>
          <w:sz w:val="24"/>
        </w:rPr>
        <w:t>. (§7.3.3.C.2)</w:t>
      </w:r>
    </w:p>
    <w:p w:rsidR="00163530" w:rsidRDefault="00163530" w:rsidP="00163530">
      <w:pPr>
        <w:pStyle w:val="BodyText3"/>
        <w:numPr>
          <w:ilvl w:val="0"/>
          <w:numId w:val="15"/>
        </w:numPr>
        <w:spacing w:after="120"/>
        <w:rPr>
          <w:rFonts w:ascii="Calibri" w:hAnsi="Calibri" w:cs="Calibri"/>
          <w:i w:val="0"/>
          <w:sz w:val="24"/>
        </w:rPr>
      </w:pPr>
      <w:r>
        <w:rPr>
          <w:rFonts w:ascii="Calibri" w:hAnsi="Calibri" w:cs="Calibri"/>
          <w:i w:val="0"/>
          <w:sz w:val="24"/>
        </w:rPr>
        <w:t>The non-accessory parking will not create a</w:t>
      </w:r>
      <w:r w:rsidRPr="00E90E63">
        <w:rPr>
          <w:rFonts w:ascii="Calibri" w:hAnsi="Calibri" w:cs="Calibri"/>
          <w:i w:val="0"/>
          <w:sz w:val="24"/>
        </w:rPr>
        <w:t xml:space="preserve"> nuisance or serious hazard to vehicles or pedestrians</w:t>
      </w:r>
      <w:r>
        <w:rPr>
          <w:rFonts w:ascii="Calibri" w:hAnsi="Calibri" w:cs="Calibri"/>
          <w:i w:val="0"/>
          <w:sz w:val="24"/>
        </w:rPr>
        <w:t xml:space="preserve"> because all pick-up and drop-off of passengers will occur within the site. (§7.3.3.C.3)</w:t>
      </w:r>
    </w:p>
    <w:p w:rsidR="00163530" w:rsidRDefault="00163530" w:rsidP="00163530">
      <w:pPr>
        <w:pStyle w:val="BodyText3"/>
        <w:numPr>
          <w:ilvl w:val="0"/>
          <w:numId w:val="15"/>
        </w:numPr>
        <w:spacing w:after="120"/>
        <w:rPr>
          <w:rFonts w:ascii="Calibri" w:hAnsi="Calibri" w:cs="Calibri"/>
          <w:i w:val="0"/>
          <w:sz w:val="24"/>
        </w:rPr>
      </w:pPr>
      <w:r w:rsidRPr="00646B1F">
        <w:rPr>
          <w:rFonts w:ascii="Calibri" w:hAnsi="Calibri" w:cs="Calibri"/>
          <w:i w:val="0"/>
          <w:sz w:val="24"/>
        </w:rPr>
        <w:t>Access to the site over streets is appropriate for the types and numbers of vehicles involved</w:t>
      </w:r>
      <w:r>
        <w:rPr>
          <w:rFonts w:ascii="Calibri" w:hAnsi="Calibri" w:cs="Calibri"/>
          <w:i w:val="0"/>
          <w:sz w:val="24"/>
        </w:rPr>
        <w:t xml:space="preserve"> because the site is located on the Boylston Street/Route 9 corridor with sufficient ingress and egress points</w:t>
      </w:r>
      <w:r w:rsidR="00DC3911">
        <w:rPr>
          <w:rFonts w:ascii="Calibri" w:hAnsi="Calibri" w:cs="Calibri"/>
          <w:i w:val="0"/>
          <w:sz w:val="24"/>
        </w:rPr>
        <w:t xml:space="preserve"> based on the traffic and parking study submitted by the Petitioner for shuttles serving the Longwood Medical Center and St. Elizabeth’s Medical Center </w:t>
      </w:r>
      <w:r>
        <w:rPr>
          <w:rFonts w:ascii="Calibri" w:hAnsi="Calibri" w:cs="Calibri"/>
          <w:i w:val="0"/>
          <w:sz w:val="24"/>
        </w:rPr>
        <w:t xml:space="preserve">. </w:t>
      </w:r>
      <w:r w:rsidRPr="00FB7544">
        <w:rPr>
          <w:rFonts w:ascii="Calibri" w:hAnsi="Calibri" w:cs="Calibri"/>
          <w:i w:val="0"/>
          <w:sz w:val="24"/>
        </w:rPr>
        <w:t>(§7.3.3.C.4)</w:t>
      </w:r>
    </w:p>
    <w:p w:rsidR="00163530" w:rsidRPr="00B3703C" w:rsidRDefault="00163530" w:rsidP="00163530">
      <w:pPr>
        <w:pStyle w:val="BodyText3"/>
        <w:numPr>
          <w:ilvl w:val="0"/>
          <w:numId w:val="15"/>
        </w:numPr>
        <w:spacing w:after="120"/>
        <w:rPr>
          <w:rFonts w:ascii="Calibri" w:hAnsi="Calibri" w:cs="Calibri"/>
          <w:i w:val="0"/>
          <w:sz w:val="24"/>
        </w:rPr>
      </w:pPr>
      <w:r>
        <w:rPr>
          <w:rFonts w:asciiTheme="minorHAnsi" w:hAnsiTheme="minorHAnsi" w:cs="Calibri"/>
          <w:i w:val="0"/>
          <w:sz w:val="24"/>
        </w:rPr>
        <w:t>A waiver of 496 parking stalls</w:t>
      </w:r>
      <w:r w:rsidRPr="00B3703C">
        <w:rPr>
          <w:rFonts w:asciiTheme="minorHAnsi" w:hAnsiTheme="minorHAnsi" w:cs="Calibri"/>
          <w:i w:val="0"/>
          <w:sz w:val="24"/>
        </w:rPr>
        <w:t xml:space="preserve"> </w:t>
      </w:r>
      <w:r>
        <w:rPr>
          <w:rFonts w:asciiTheme="minorHAnsi" w:hAnsiTheme="minorHAnsi" w:cs="Calibri"/>
          <w:i w:val="0"/>
          <w:sz w:val="24"/>
        </w:rPr>
        <w:t>is</w:t>
      </w:r>
      <w:r w:rsidRPr="00B3703C">
        <w:rPr>
          <w:rFonts w:asciiTheme="minorHAnsi" w:hAnsiTheme="minorHAnsi" w:cs="Calibri"/>
          <w:i w:val="0"/>
          <w:sz w:val="24"/>
        </w:rPr>
        <w:t xml:space="preserve"> in the public interest </w:t>
      </w:r>
      <w:r>
        <w:rPr>
          <w:rFonts w:asciiTheme="minorHAnsi" w:hAnsiTheme="minorHAnsi" w:cs="Calibri"/>
          <w:i w:val="0"/>
          <w:sz w:val="24"/>
        </w:rPr>
        <w:t xml:space="preserve">because the site’s parking facilities are underutilized and allowing non-accessory parking will allow for a new use on site without affecting the existing businesses on site.  </w:t>
      </w:r>
      <w:r w:rsidRPr="00FB7544">
        <w:rPr>
          <w:rFonts w:ascii="Calibri" w:hAnsi="Calibri" w:cs="Calibri"/>
          <w:i w:val="0"/>
          <w:sz w:val="24"/>
        </w:rPr>
        <w:t>(§</w:t>
      </w:r>
      <w:r>
        <w:rPr>
          <w:rFonts w:ascii="Calibri" w:hAnsi="Calibri" w:cs="Calibri"/>
          <w:i w:val="0"/>
          <w:sz w:val="24"/>
        </w:rPr>
        <w:t xml:space="preserve">5.1.4 and </w:t>
      </w:r>
      <w:r w:rsidRPr="00FB7544">
        <w:rPr>
          <w:rFonts w:ascii="Calibri" w:hAnsi="Calibri" w:cs="Calibri"/>
          <w:i w:val="0"/>
          <w:sz w:val="24"/>
        </w:rPr>
        <w:t>§</w:t>
      </w:r>
      <w:r>
        <w:rPr>
          <w:rFonts w:ascii="Calibri" w:hAnsi="Calibri" w:cs="Calibri"/>
          <w:i w:val="0"/>
          <w:sz w:val="24"/>
        </w:rPr>
        <w:t>5.1.13</w:t>
      </w:r>
      <w:r w:rsidRPr="00FB7544">
        <w:rPr>
          <w:rFonts w:ascii="Calibri" w:hAnsi="Calibri" w:cs="Calibri"/>
          <w:i w:val="0"/>
          <w:sz w:val="24"/>
        </w:rPr>
        <w:t>)</w:t>
      </w:r>
    </w:p>
    <w:p w:rsidR="00E624A0" w:rsidRPr="008F3F03" w:rsidRDefault="00E624A0" w:rsidP="00624485">
      <w:pPr>
        <w:pStyle w:val="BodyText3"/>
        <w:spacing w:line="240" w:lineRule="auto"/>
        <w:ind w:left="720"/>
        <w:jc w:val="both"/>
        <w:rPr>
          <w:rFonts w:ascii="Calibri" w:hAnsi="Calibri" w:cs="Calibri"/>
          <w:i w:val="0"/>
          <w:sz w:val="20"/>
          <w:szCs w:val="20"/>
        </w:rPr>
      </w:pPr>
    </w:p>
    <w:p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PETITION NUMBER:</w:t>
      </w:r>
      <w:r w:rsidRPr="00257F12">
        <w:rPr>
          <w:rFonts w:ascii="Calibri" w:hAnsi="Calibri" w:cs="Calibri"/>
          <w:i w:val="0"/>
          <w:sz w:val="24"/>
        </w:rPr>
        <w:tab/>
      </w:r>
      <w:r w:rsidRPr="00257F12">
        <w:rPr>
          <w:rFonts w:ascii="Calibri" w:hAnsi="Calibri" w:cs="Calibri"/>
          <w:i w:val="0"/>
          <w:sz w:val="24"/>
        </w:rPr>
        <w:tab/>
        <w:t>#</w:t>
      </w:r>
      <w:r w:rsidR="00163530">
        <w:rPr>
          <w:rFonts w:ascii="Calibri" w:hAnsi="Calibri" w:cs="Calibri"/>
          <w:i w:val="0"/>
          <w:sz w:val="24"/>
        </w:rPr>
        <w:t>180-18</w:t>
      </w:r>
    </w:p>
    <w:p w:rsidR="00032EC2" w:rsidRPr="008F3F03" w:rsidRDefault="00032EC2" w:rsidP="00032EC2">
      <w:pPr>
        <w:pStyle w:val="BodyText3"/>
        <w:spacing w:line="240" w:lineRule="auto"/>
        <w:jc w:val="both"/>
        <w:rPr>
          <w:rFonts w:ascii="Calibri" w:hAnsi="Calibri" w:cs="Calibri"/>
          <w:i w:val="0"/>
          <w:sz w:val="20"/>
          <w:szCs w:val="20"/>
        </w:rPr>
      </w:pPr>
    </w:p>
    <w:p w:rsidR="00032EC2" w:rsidRPr="00257F12" w:rsidRDefault="00032EC2" w:rsidP="00765D14">
      <w:pPr>
        <w:pStyle w:val="BodyText3"/>
        <w:spacing w:line="240" w:lineRule="auto"/>
        <w:ind w:left="2880" w:hanging="2880"/>
        <w:jc w:val="both"/>
        <w:rPr>
          <w:rFonts w:ascii="Calibri" w:hAnsi="Calibri" w:cs="Calibri"/>
          <w:i w:val="0"/>
          <w:sz w:val="24"/>
        </w:rPr>
      </w:pPr>
      <w:r w:rsidRPr="00257F12">
        <w:rPr>
          <w:rFonts w:ascii="Calibri" w:hAnsi="Calibri" w:cs="Calibri"/>
          <w:i w:val="0"/>
          <w:sz w:val="24"/>
        </w:rPr>
        <w:t>PETITIONER:</w:t>
      </w:r>
      <w:r w:rsidRPr="00257F12">
        <w:rPr>
          <w:rFonts w:ascii="Calibri" w:hAnsi="Calibri" w:cs="Calibri"/>
          <w:i w:val="0"/>
          <w:sz w:val="24"/>
        </w:rPr>
        <w:tab/>
      </w:r>
      <w:r w:rsidR="00BF35E4">
        <w:rPr>
          <w:rFonts w:ascii="Calibri" w:hAnsi="Calibri" w:cs="Calibri"/>
          <w:i w:val="0"/>
          <w:sz w:val="24"/>
        </w:rPr>
        <w:t>Mall at Chestnut Hill,</w:t>
      </w:r>
      <w:r w:rsidR="00522A7E">
        <w:rPr>
          <w:rFonts w:ascii="Calibri" w:hAnsi="Calibri" w:cs="Calibri"/>
          <w:i w:val="0"/>
          <w:sz w:val="24"/>
        </w:rPr>
        <w:t xml:space="preserve"> LLC</w:t>
      </w:r>
      <w:r w:rsidR="00BF35E4">
        <w:rPr>
          <w:rFonts w:ascii="Calibri" w:hAnsi="Calibri" w:cs="Calibri"/>
          <w:i w:val="0"/>
          <w:sz w:val="24"/>
        </w:rPr>
        <w:t>.</w:t>
      </w:r>
    </w:p>
    <w:p w:rsidR="00032EC2" w:rsidRPr="008F3F03" w:rsidRDefault="00032EC2" w:rsidP="00032EC2">
      <w:pPr>
        <w:pStyle w:val="BodyText3"/>
        <w:spacing w:line="240" w:lineRule="auto"/>
        <w:jc w:val="both"/>
        <w:rPr>
          <w:rFonts w:ascii="Calibri" w:hAnsi="Calibri" w:cs="Calibri"/>
          <w:i w:val="0"/>
          <w:sz w:val="20"/>
          <w:szCs w:val="20"/>
        </w:rPr>
      </w:pPr>
      <w:bookmarkStart w:id="0" w:name="_GoBack"/>
      <w:bookmarkEnd w:id="0"/>
    </w:p>
    <w:p w:rsidR="00032EC2" w:rsidRDefault="00032EC2" w:rsidP="00765D14">
      <w:pPr>
        <w:pStyle w:val="BodyText3"/>
        <w:spacing w:line="240" w:lineRule="auto"/>
        <w:ind w:left="2880" w:hanging="2880"/>
        <w:jc w:val="both"/>
        <w:rPr>
          <w:rFonts w:ascii="Calibri" w:eastAsia="Calibri" w:hAnsi="Calibri" w:cs="Calibri"/>
          <w:i w:val="0"/>
          <w:sz w:val="24"/>
        </w:rPr>
      </w:pPr>
      <w:r w:rsidRPr="00257F12">
        <w:rPr>
          <w:rFonts w:ascii="Calibri" w:hAnsi="Calibri" w:cs="Calibri"/>
          <w:i w:val="0"/>
          <w:sz w:val="24"/>
        </w:rPr>
        <w:t>LOCATION:</w:t>
      </w:r>
      <w:r w:rsidRPr="00257F12">
        <w:rPr>
          <w:rFonts w:ascii="Calibri" w:hAnsi="Calibri" w:cs="Calibri"/>
          <w:i w:val="0"/>
          <w:sz w:val="24"/>
        </w:rPr>
        <w:tab/>
      </w:r>
      <w:r w:rsidR="00900A46" w:rsidRPr="00900A46">
        <w:rPr>
          <w:rFonts w:ascii="Calibri" w:hAnsi="Calibri" w:cs="Calibri"/>
          <w:i w:val="0"/>
          <w:sz w:val="24"/>
        </w:rPr>
        <w:t xml:space="preserve">199 </w:t>
      </w:r>
      <w:r w:rsidR="00900A46">
        <w:rPr>
          <w:rFonts w:ascii="Calibri" w:hAnsi="Calibri" w:cs="Calibri"/>
          <w:i w:val="0"/>
          <w:sz w:val="24"/>
        </w:rPr>
        <w:t>Boylston Street</w:t>
      </w:r>
      <w:r w:rsidR="00900A46" w:rsidRPr="00900A46">
        <w:rPr>
          <w:rFonts w:ascii="Calibri" w:hAnsi="Calibri" w:cs="Calibri"/>
          <w:i w:val="0"/>
          <w:sz w:val="24"/>
        </w:rPr>
        <w:t>, Chestnu</w:t>
      </w:r>
      <w:r w:rsidR="00337CAA">
        <w:rPr>
          <w:rFonts w:ascii="Calibri" w:hAnsi="Calibri" w:cs="Calibri"/>
          <w:i w:val="0"/>
          <w:sz w:val="24"/>
        </w:rPr>
        <w:t>t Hill, on land known as SBL 65,8,</w:t>
      </w:r>
      <w:r w:rsidR="00900A46" w:rsidRPr="00900A46">
        <w:rPr>
          <w:rFonts w:ascii="Calibri" w:hAnsi="Calibri" w:cs="Calibri"/>
          <w:i w:val="0"/>
          <w:sz w:val="24"/>
        </w:rPr>
        <w:t>1, containing approximately 324,691 sf of land</w:t>
      </w:r>
    </w:p>
    <w:p w:rsidR="004E756E" w:rsidRPr="00257F12" w:rsidRDefault="004E756E" w:rsidP="00765D14">
      <w:pPr>
        <w:pStyle w:val="BodyText3"/>
        <w:spacing w:line="240" w:lineRule="auto"/>
        <w:ind w:left="2880" w:hanging="2880"/>
        <w:jc w:val="both"/>
        <w:rPr>
          <w:rFonts w:ascii="Calibri" w:hAnsi="Calibri" w:cs="Calibri"/>
          <w:i w:val="0"/>
          <w:sz w:val="24"/>
        </w:rPr>
      </w:pPr>
    </w:p>
    <w:p w:rsidR="00032EC2" w:rsidRPr="00257F12" w:rsidRDefault="00032EC2" w:rsidP="00C14597">
      <w:pPr>
        <w:pStyle w:val="BodyText3"/>
        <w:tabs>
          <w:tab w:val="left" w:pos="2880"/>
        </w:tabs>
        <w:spacing w:line="240" w:lineRule="auto"/>
        <w:ind w:left="3600" w:hanging="3600"/>
        <w:jc w:val="both"/>
        <w:rPr>
          <w:rFonts w:ascii="Calibri" w:hAnsi="Calibri" w:cs="Calibri"/>
          <w:i w:val="0"/>
          <w:sz w:val="24"/>
        </w:rPr>
      </w:pPr>
      <w:r w:rsidRPr="00257F12">
        <w:rPr>
          <w:rFonts w:ascii="Calibri" w:hAnsi="Calibri" w:cs="Calibri"/>
          <w:i w:val="0"/>
          <w:sz w:val="24"/>
        </w:rPr>
        <w:t>OWNER</w:t>
      </w:r>
      <w:r w:rsidR="00C14597">
        <w:rPr>
          <w:rFonts w:ascii="Calibri" w:hAnsi="Calibri" w:cs="Calibri"/>
          <w:i w:val="0"/>
          <w:sz w:val="24"/>
        </w:rPr>
        <w:t>S/ADDRESSES</w:t>
      </w:r>
      <w:r w:rsidRPr="00257F12">
        <w:rPr>
          <w:rFonts w:ascii="Calibri" w:hAnsi="Calibri" w:cs="Calibri"/>
          <w:i w:val="0"/>
          <w:sz w:val="24"/>
        </w:rPr>
        <w:t>:</w:t>
      </w:r>
      <w:r w:rsidRPr="00257F12">
        <w:rPr>
          <w:rFonts w:ascii="Calibri" w:hAnsi="Calibri" w:cs="Calibri"/>
          <w:i w:val="0"/>
          <w:sz w:val="24"/>
        </w:rPr>
        <w:tab/>
      </w:r>
      <w:r w:rsidR="00BF35E4">
        <w:rPr>
          <w:rFonts w:ascii="Calibri" w:hAnsi="Calibri" w:cs="Calibri"/>
          <w:i w:val="0"/>
          <w:sz w:val="24"/>
        </w:rPr>
        <w:t>Mall at Chestnut Hill,</w:t>
      </w:r>
      <w:r w:rsidR="00522A7E">
        <w:rPr>
          <w:rFonts w:ascii="Calibri" w:hAnsi="Calibri" w:cs="Calibri"/>
          <w:i w:val="0"/>
          <w:sz w:val="24"/>
        </w:rPr>
        <w:t xml:space="preserve"> LLC</w:t>
      </w:r>
      <w:r w:rsidR="00BF35E4">
        <w:rPr>
          <w:rFonts w:ascii="Calibri" w:hAnsi="Calibri" w:cs="Calibri"/>
          <w:i w:val="0"/>
          <w:sz w:val="24"/>
        </w:rPr>
        <w:t>.</w:t>
      </w:r>
    </w:p>
    <w:p w:rsidR="00032EC2" w:rsidRDefault="00C14597" w:rsidP="00C14597">
      <w:pPr>
        <w:pStyle w:val="BodyText3"/>
        <w:tabs>
          <w:tab w:val="left" w:pos="2880"/>
        </w:tabs>
        <w:spacing w:after="120" w:line="240" w:lineRule="auto"/>
        <w:jc w:val="both"/>
        <w:rPr>
          <w:rFonts w:ascii="Calibri" w:hAnsi="Calibri" w:cs="Calibri"/>
          <w:i w:val="0"/>
          <w:sz w:val="24"/>
        </w:rPr>
      </w:pPr>
      <w:r>
        <w:rPr>
          <w:rFonts w:ascii="Calibri" w:hAnsi="Calibri" w:cs="Calibri"/>
          <w:i w:val="0"/>
          <w:sz w:val="24"/>
        </w:rPr>
        <w:tab/>
      </w:r>
      <w:r w:rsidR="00BF35E4">
        <w:rPr>
          <w:rFonts w:ascii="Calibri" w:hAnsi="Calibri" w:cs="Calibri"/>
          <w:i w:val="0"/>
          <w:sz w:val="24"/>
        </w:rPr>
        <w:t>P.O. Box</w:t>
      </w:r>
      <w:r>
        <w:rPr>
          <w:rFonts w:ascii="Calibri" w:hAnsi="Calibri" w:cs="Calibri"/>
          <w:i w:val="0"/>
          <w:sz w:val="24"/>
        </w:rPr>
        <w:t xml:space="preserve"> 6120, </w:t>
      </w:r>
      <w:r w:rsidR="00BF35E4">
        <w:rPr>
          <w:rFonts w:ascii="Calibri" w:hAnsi="Calibri" w:cs="Calibri"/>
          <w:i w:val="0"/>
          <w:sz w:val="24"/>
        </w:rPr>
        <w:t>Indianapolis, IN</w:t>
      </w:r>
      <w:r w:rsidR="00BF35E4" w:rsidRPr="00BF35E4">
        <w:rPr>
          <w:rFonts w:ascii="Calibri" w:hAnsi="Calibri" w:cs="Calibri"/>
          <w:i w:val="0"/>
          <w:sz w:val="24"/>
        </w:rPr>
        <w:t xml:space="preserve"> 46206-6120</w:t>
      </w:r>
    </w:p>
    <w:p w:rsidR="00C14597" w:rsidRDefault="00C14597" w:rsidP="00C14597">
      <w:pPr>
        <w:pStyle w:val="BodyText3"/>
        <w:tabs>
          <w:tab w:val="left" w:pos="2880"/>
        </w:tabs>
        <w:spacing w:line="240" w:lineRule="auto"/>
        <w:jc w:val="both"/>
        <w:rPr>
          <w:rFonts w:ascii="Calibri" w:hAnsi="Calibri" w:cs="Calibri"/>
          <w:i w:val="0"/>
          <w:sz w:val="24"/>
        </w:rPr>
      </w:pPr>
      <w:r>
        <w:rPr>
          <w:rFonts w:ascii="Calibri" w:hAnsi="Calibri" w:cs="Calibri"/>
          <w:i w:val="0"/>
          <w:sz w:val="24"/>
        </w:rPr>
        <w:tab/>
        <w:t>Bloomingdales, Inc.</w:t>
      </w:r>
    </w:p>
    <w:p w:rsidR="00C14597" w:rsidRDefault="00C14597" w:rsidP="00023485">
      <w:pPr>
        <w:pStyle w:val="BodyText3"/>
        <w:tabs>
          <w:tab w:val="left" w:pos="2880"/>
        </w:tabs>
        <w:spacing w:after="120" w:line="240" w:lineRule="auto"/>
        <w:jc w:val="both"/>
        <w:rPr>
          <w:rFonts w:ascii="Calibri" w:hAnsi="Calibri" w:cs="Calibri"/>
          <w:i w:val="0"/>
          <w:sz w:val="24"/>
        </w:rPr>
      </w:pPr>
      <w:r>
        <w:rPr>
          <w:rFonts w:ascii="Calibri" w:hAnsi="Calibri" w:cs="Calibri"/>
          <w:i w:val="0"/>
          <w:sz w:val="24"/>
        </w:rPr>
        <w:tab/>
        <w:t>7 West Seventh Street, Cincinnati, OH 45202</w:t>
      </w:r>
    </w:p>
    <w:p w:rsidR="00C14597" w:rsidRDefault="00023485" w:rsidP="00023485">
      <w:pPr>
        <w:pStyle w:val="BodyText3"/>
        <w:tabs>
          <w:tab w:val="left" w:pos="2880"/>
        </w:tabs>
        <w:spacing w:line="240" w:lineRule="auto"/>
        <w:jc w:val="both"/>
        <w:rPr>
          <w:rFonts w:ascii="Calibri" w:hAnsi="Calibri" w:cs="Calibri"/>
          <w:i w:val="0"/>
          <w:sz w:val="24"/>
        </w:rPr>
      </w:pPr>
      <w:r>
        <w:rPr>
          <w:rFonts w:ascii="Calibri" w:hAnsi="Calibri" w:cs="Calibri"/>
          <w:i w:val="0"/>
          <w:sz w:val="24"/>
        </w:rPr>
        <w:tab/>
        <w:t>The May Department Stores Company / C&amp;R Realty Trust</w:t>
      </w:r>
    </w:p>
    <w:p w:rsidR="00023485" w:rsidRDefault="00023485" w:rsidP="00023485">
      <w:pPr>
        <w:pStyle w:val="BodyText3"/>
        <w:tabs>
          <w:tab w:val="left" w:pos="2880"/>
        </w:tabs>
        <w:jc w:val="both"/>
        <w:rPr>
          <w:rFonts w:ascii="Calibri" w:hAnsi="Calibri" w:cs="Calibri"/>
          <w:i w:val="0"/>
          <w:sz w:val="24"/>
        </w:rPr>
      </w:pPr>
      <w:r>
        <w:rPr>
          <w:rFonts w:ascii="Calibri" w:hAnsi="Calibri" w:cs="Calibri"/>
          <w:i w:val="0"/>
          <w:sz w:val="24"/>
        </w:rPr>
        <w:tab/>
        <w:t xml:space="preserve">P.O. Box 6120, </w:t>
      </w:r>
      <w:r w:rsidRPr="00023485">
        <w:rPr>
          <w:rFonts w:ascii="Calibri" w:hAnsi="Calibri" w:cs="Calibri"/>
          <w:i w:val="0"/>
          <w:sz w:val="24"/>
        </w:rPr>
        <w:t>I</w:t>
      </w:r>
      <w:r>
        <w:rPr>
          <w:rFonts w:ascii="Calibri" w:hAnsi="Calibri" w:cs="Calibri"/>
          <w:i w:val="0"/>
          <w:sz w:val="24"/>
        </w:rPr>
        <w:t>ndianapolis</w:t>
      </w:r>
      <w:r w:rsidRPr="00023485">
        <w:rPr>
          <w:rFonts w:ascii="Calibri" w:hAnsi="Calibri" w:cs="Calibri"/>
          <w:i w:val="0"/>
          <w:sz w:val="24"/>
        </w:rPr>
        <w:t>, IN 46206 6120</w:t>
      </w:r>
    </w:p>
    <w:p w:rsidR="00BF35E4" w:rsidRPr="008F3F03" w:rsidRDefault="00BF35E4" w:rsidP="00C14597">
      <w:pPr>
        <w:pStyle w:val="BodyText3"/>
        <w:tabs>
          <w:tab w:val="left" w:pos="2880"/>
        </w:tabs>
        <w:spacing w:line="240" w:lineRule="auto"/>
        <w:jc w:val="both"/>
        <w:rPr>
          <w:rFonts w:ascii="Calibri" w:hAnsi="Calibri" w:cs="Calibri"/>
          <w:i w:val="0"/>
          <w:sz w:val="20"/>
          <w:szCs w:val="20"/>
        </w:rPr>
      </w:pPr>
    </w:p>
    <w:p w:rsidR="00032EC2" w:rsidRPr="00257F12" w:rsidRDefault="00032EC2" w:rsidP="00765D14">
      <w:pPr>
        <w:pStyle w:val="BodyText3"/>
        <w:tabs>
          <w:tab w:val="left" w:pos="3600"/>
        </w:tabs>
        <w:spacing w:line="240" w:lineRule="auto"/>
        <w:ind w:left="2880" w:hanging="2880"/>
        <w:jc w:val="both"/>
        <w:rPr>
          <w:rFonts w:ascii="Calibri" w:hAnsi="Calibri" w:cs="Calibri"/>
          <w:b/>
          <w:sz w:val="24"/>
        </w:rPr>
      </w:pPr>
      <w:r w:rsidRPr="00257F12">
        <w:rPr>
          <w:rFonts w:ascii="Calibri" w:hAnsi="Calibri" w:cs="Calibri"/>
          <w:i w:val="0"/>
          <w:sz w:val="24"/>
        </w:rPr>
        <w:t>TO BE USED FOR:</w:t>
      </w:r>
      <w:r w:rsidRPr="00257F12">
        <w:rPr>
          <w:rFonts w:ascii="Calibri" w:hAnsi="Calibri" w:cs="Calibri"/>
          <w:i w:val="0"/>
          <w:sz w:val="24"/>
        </w:rPr>
        <w:tab/>
      </w:r>
      <w:r w:rsidR="00163530" w:rsidRPr="00073973">
        <w:rPr>
          <w:rFonts w:asciiTheme="minorHAnsi" w:hAnsiTheme="minorHAnsi" w:cs="Calibri"/>
          <w:i w:val="0"/>
          <w:sz w:val="24"/>
        </w:rPr>
        <w:t xml:space="preserve">A </w:t>
      </w:r>
      <w:r w:rsidR="00163530">
        <w:rPr>
          <w:rFonts w:asciiTheme="minorHAnsi" w:hAnsiTheme="minorHAnsi" w:cs="Calibri"/>
          <w:i w:val="0"/>
          <w:sz w:val="24"/>
        </w:rPr>
        <w:t>waiver of 496 stalls and to allow non-accessory parking to allow for a third-party shuttle service</w:t>
      </w:r>
    </w:p>
    <w:p w:rsidR="00032EC2" w:rsidRPr="008F3F03" w:rsidRDefault="00032EC2" w:rsidP="00032EC2">
      <w:pPr>
        <w:pStyle w:val="BodyText3"/>
        <w:tabs>
          <w:tab w:val="left" w:pos="3600"/>
        </w:tabs>
        <w:spacing w:line="240" w:lineRule="auto"/>
        <w:jc w:val="both"/>
        <w:rPr>
          <w:rFonts w:ascii="Calibri" w:hAnsi="Calibri" w:cs="Calibri"/>
          <w:i w:val="0"/>
          <w:sz w:val="20"/>
          <w:szCs w:val="20"/>
        </w:rPr>
      </w:pPr>
    </w:p>
    <w:p w:rsidR="00032EC2" w:rsidRPr="00257F12" w:rsidRDefault="00032EC2" w:rsidP="00765D14">
      <w:pPr>
        <w:pStyle w:val="BodyText3"/>
        <w:tabs>
          <w:tab w:val="left" w:pos="2880"/>
        </w:tabs>
        <w:spacing w:line="240" w:lineRule="auto"/>
        <w:ind w:left="3600" w:hanging="3600"/>
        <w:jc w:val="both"/>
        <w:rPr>
          <w:rFonts w:ascii="Calibri" w:hAnsi="Calibri" w:cs="Calibri"/>
          <w:sz w:val="24"/>
          <w:u w:val="single"/>
        </w:rPr>
      </w:pPr>
      <w:r w:rsidRPr="00257F12">
        <w:rPr>
          <w:rFonts w:ascii="Calibri" w:hAnsi="Calibri" w:cs="Calibri"/>
          <w:i w:val="0"/>
          <w:sz w:val="24"/>
        </w:rPr>
        <w:t>CONSTRUCTION:</w:t>
      </w:r>
      <w:r w:rsidRPr="00257F12">
        <w:rPr>
          <w:rFonts w:ascii="Calibri" w:hAnsi="Calibri" w:cs="Calibri"/>
          <w:i w:val="0"/>
          <w:sz w:val="24"/>
        </w:rPr>
        <w:tab/>
      </w:r>
      <w:r w:rsidR="00163530">
        <w:rPr>
          <w:rFonts w:ascii="Calibri" w:hAnsi="Calibri" w:cs="Calibri"/>
          <w:i w:val="0"/>
          <w:sz w:val="24"/>
        </w:rPr>
        <w:t>Site Work Only</w:t>
      </w:r>
    </w:p>
    <w:p w:rsidR="00032EC2" w:rsidRPr="008F3F03" w:rsidRDefault="00032EC2" w:rsidP="00032EC2">
      <w:pPr>
        <w:pStyle w:val="BodyText3"/>
        <w:tabs>
          <w:tab w:val="left" w:pos="3600"/>
        </w:tabs>
        <w:spacing w:line="240" w:lineRule="auto"/>
        <w:jc w:val="both"/>
        <w:rPr>
          <w:rFonts w:ascii="Calibri" w:hAnsi="Calibri" w:cs="Calibri"/>
          <w:i w:val="0"/>
          <w:sz w:val="20"/>
          <w:szCs w:val="20"/>
        </w:rPr>
      </w:pPr>
    </w:p>
    <w:p w:rsidR="00032EC2" w:rsidRPr="00BF35E4" w:rsidRDefault="00032EC2" w:rsidP="00BF35E4">
      <w:pPr>
        <w:pStyle w:val="BodyText3"/>
        <w:tabs>
          <w:tab w:val="left" w:pos="2880"/>
        </w:tabs>
        <w:ind w:left="2880" w:hanging="2880"/>
        <w:jc w:val="both"/>
        <w:rPr>
          <w:rFonts w:ascii="Calibri" w:eastAsia="Calibri" w:hAnsi="Calibri" w:cs="Calibri"/>
          <w:i w:val="0"/>
          <w:sz w:val="24"/>
        </w:rPr>
      </w:pPr>
      <w:r w:rsidRPr="00257F12">
        <w:rPr>
          <w:rFonts w:ascii="Calibri" w:hAnsi="Calibri" w:cs="Calibri"/>
          <w:i w:val="0"/>
          <w:sz w:val="24"/>
        </w:rPr>
        <w:t>EXPLANATORY NOTES:</w:t>
      </w:r>
      <w:r w:rsidRPr="00257F12">
        <w:rPr>
          <w:rFonts w:ascii="Calibri" w:hAnsi="Calibri" w:cs="Calibri"/>
          <w:i w:val="0"/>
          <w:sz w:val="24"/>
        </w:rPr>
        <w:tab/>
      </w:r>
      <w:r w:rsidR="00163530" w:rsidRPr="00163530">
        <w:rPr>
          <w:rFonts w:ascii="Calibri" w:hAnsi="Calibri" w:cs="Calibri"/>
          <w:i w:val="0"/>
          <w:sz w:val="24"/>
        </w:rPr>
        <w:t>§4.4.1 to allow non-accessory parking; §5.1.4 and §5.1.13 to allow a waiver of 496 parking stalls</w:t>
      </w:r>
    </w:p>
    <w:p w:rsidR="00032EC2" w:rsidRPr="008F3F03" w:rsidRDefault="00032EC2" w:rsidP="00032EC2">
      <w:pPr>
        <w:pStyle w:val="BodyText3"/>
        <w:tabs>
          <w:tab w:val="left" w:pos="3600"/>
        </w:tabs>
        <w:spacing w:line="240" w:lineRule="auto"/>
        <w:ind w:left="4320" w:hanging="4320"/>
        <w:jc w:val="both"/>
        <w:rPr>
          <w:rFonts w:ascii="Calibri" w:hAnsi="Calibri" w:cs="Calibri"/>
          <w:i w:val="0"/>
          <w:sz w:val="20"/>
          <w:szCs w:val="20"/>
        </w:rPr>
      </w:pPr>
    </w:p>
    <w:p w:rsidR="00032EC2" w:rsidRPr="00257F12" w:rsidRDefault="00032EC2" w:rsidP="003A2C7D">
      <w:pPr>
        <w:pStyle w:val="BodyText3"/>
        <w:tabs>
          <w:tab w:val="left" w:pos="2880"/>
        </w:tabs>
        <w:spacing w:line="240" w:lineRule="auto"/>
        <w:ind w:left="2880" w:hanging="2880"/>
        <w:jc w:val="both"/>
        <w:rPr>
          <w:rFonts w:ascii="Calibri" w:hAnsi="Calibri" w:cs="Calibri"/>
          <w:i w:val="0"/>
          <w:sz w:val="24"/>
        </w:rPr>
      </w:pPr>
      <w:r w:rsidRPr="00257F12">
        <w:rPr>
          <w:rFonts w:ascii="Calibri" w:hAnsi="Calibri" w:cs="Calibri"/>
          <w:i w:val="0"/>
          <w:sz w:val="24"/>
        </w:rPr>
        <w:t>ZONING:</w:t>
      </w:r>
      <w:r w:rsidRPr="00257F12">
        <w:rPr>
          <w:rFonts w:ascii="Calibri" w:hAnsi="Calibri" w:cs="Calibri"/>
          <w:i w:val="0"/>
          <w:sz w:val="24"/>
        </w:rPr>
        <w:tab/>
      </w:r>
      <w:r w:rsidR="00DD1589">
        <w:rPr>
          <w:rFonts w:ascii="Calibri" w:hAnsi="Calibri" w:cs="Calibri"/>
          <w:i w:val="0"/>
          <w:sz w:val="24"/>
        </w:rPr>
        <w:t>Business 1</w:t>
      </w:r>
      <w:r w:rsidRPr="00257F12">
        <w:rPr>
          <w:rFonts w:ascii="Calibri" w:hAnsi="Calibri" w:cs="Calibri"/>
          <w:i w:val="0"/>
          <w:sz w:val="24"/>
        </w:rPr>
        <w:t xml:space="preserve"> District</w:t>
      </w:r>
    </w:p>
    <w:p w:rsidR="00032EC2" w:rsidRPr="00AF3EAB" w:rsidRDefault="00032EC2" w:rsidP="00032EC2">
      <w:pPr>
        <w:pStyle w:val="BodyText3"/>
        <w:spacing w:line="240" w:lineRule="auto"/>
        <w:jc w:val="both"/>
        <w:rPr>
          <w:rFonts w:ascii="Calibri" w:hAnsi="Calibri" w:cs="Calibri"/>
          <w:i w:val="0"/>
          <w:sz w:val="20"/>
          <w:szCs w:val="20"/>
        </w:rPr>
      </w:pPr>
    </w:p>
    <w:p w:rsidR="00AF3EAB" w:rsidRPr="00AF3EAB" w:rsidRDefault="00AF3EAB" w:rsidP="00032EC2">
      <w:pPr>
        <w:pStyle w:val="BodyText3"/>
        <w:spacing w:line="240" w:lineRule="auto"/>
        <w:jc w:val="both"/>
        <w:rPr>
          <w:rFonts w:ascii="Calibri" w:hAnsi="Calibri" w:cs="Calibri"/>
          <w:i w:val="0"/>
          <w:sz w:val="20"/>
          <w:szCs w:val="20"/>
        </w:rPr>
      </w:pPr>
    </w:p>
    <w:p w:rsidR="00C91C0D" w:rsidRPr="00C91C0D" w:rsidRDefault="00C91C0D" w:rsidP="00C91C0D">
      <w:pPr>
        <w:pStyle w:val="BodyText3"/>
        <w:spacing w:after="120"/>
        <w:jc w:val="both"/>
        <w:rPr>
          <w:rFonts w:ascii="Calibri" w:hAnsi="Calibri" w:cs="Calibri"/>
          <w:i w:val="0"/>
          <w:sz w:val="24"/>
        </w:rPr>
      </w:pPr>
      <w:r w:rsidRPr="00C91C0D">
        <w:rPr>
          <w:rFonts w:ascii="Calibri" w:hAnsi="Calibri" w:cs="Calibri"/>
          <w:i w:val="0"/>
          <w:sz w:val="24"/>
        </w:rPr>
        <w:t xml:space="preserve">This special permit </w:t>
      </w:r>
      <w:r w:rsidR="00DC3911">
        <w:rPr>
          <w:rFonts w:ascii="Calibri" w:hAnsi="Calibri" w:cs="Calibri"/>
          <w:i w:val="0"/>
          <w:sz w:val="24"/>
        </w:rPr>
        <w:t xml:space="preserve">amends the superseding Special Permit/Site Plan Approval Order #474-14.  All </w:t>
      </w:r>
      <w:r w:rsidR="00FF6F8B">
        <w:rPr>
          <w:rFonts w:ascii="Calibri" w:hAnsi="Calibri" w:cs="Calibri"/>
          <w:i w:val="0"/>
          <w:sz w:val="24"/>
        </w:rPr>
        <w:t>conditions in Order #474-14 remain in full force and effect except to the extent amended by this Order to permit the site to be used for a park and ride shuttle service.</w:t>
      </w:r>
      <w:r w:rsidRPr="00C91C0D">
        <w:rPr>
          <w:rFonts w:ascii="Calibri" w:hAnsi="Calibri" w:cs="Calibri"/>
          <w:i w:val="0"/>
          <w:sz w:val="24"/>
        </w:rPr>
        <w:t xml:space="preserve"> </w:t>
      </w:r>
    </w:p>
    <w:p w:rsidR="00C91C0D" w:rsidRPr="00FF6F8B" w:rsidRDefault="00C91C0D" w:rsidP="00C91C0D">
      <w:pPr>
        <w:pStyle w:val="BodyText3"/>
        <w:spacing w:after="120" w:line="240" w:lineRule="auto"/>
        <w:jc w:val="both"/>
        <w:rPr>
          <w:rFonts w:ascii="Calibri" w:hAnsi="Calibri" w:cs="Calibri"/>
          <w:i w:val="0"/>
          <w:sz w:val="24"/>
        </w:rPr>
      </w:pPr>
      <w:r w:rsidRPr="00C91C0D">
        <w:rPr>
          <w:rFonts w:ascii="Calibri" w:hAnsi="Calibri" w:cs="Calibri"/>
          <w:i w:val="0"/>
          <w:sz w:val="24"/>
        </w:rPr>
        <w:t>Approved subject to the following conditions:</w:t>
      </w:r>
    </w:p>
    <w:p w:rsidR="00032EC2" w:rsidRPr="00257F12" w:rsidRDefault="00032EC2" w:rsidP="00C13167">
      <w:pPr>
        <w:pStyle w:val="BodyText"/>
        <w:numPr>
          <w:ilvl w:val="0"/>
          <w:numId w:val="1"/>
        </w:numPr>
        <w:tabs>
          <w:tab w:val="clear" w:pos="1872"/>
          <w:tab w:val="num" w:pos="-540"/>
          <w:tab w:val="left" w:pos="-270"/>
        </w:tabs>
        <w:spacing w:after="60" w:line="240" w:lineRule="auto"/>
        <w:ind w:left="360" w:hanging="360"/>
        <w:rPr>
          <w:rFonts w:ascii="Calibri" w:hAnsi="Calibri" w:cs="Calibri"/>
        </w:rPr>
      </w:pPr>
      <w:r w:rsidRPr="00257F12">
        <w:rPr>
          <w:rFonts w:ascii="Calibri" w:hAnsi="Calibri" w:cs="Calibri"/>
        </w:rPr>
        <w:t xml:space="preserve">All buildings, parking areas, driveways, walkways, landscaping and other site features associated with this </w:t>
      </w:r>
      <w:r w:rsidR="00C70284">
        <w:rPr>
          <w:rFonts w:ascii="Calibri" w:hAnsi="Calibri" w:cs="Calibri"/>
        </w:rPr>
        <w:t xml:space="preserve">Special Permit/Site Plan </w:t>
      </w:r>
      <w:r w:rsidR="00265865">
        <w:rPr>
          <w:rFonts w:ascii="Calibri" w:hAnsi="Calibri" w:cs="Calibri"/>
        </w:rPr>
        <w:t>A</w:t>
      </w:r>
      <w:r w:rsidR="00C70284" w:rsidRPr="00257F12">
        <w:rPr>
          <w:rFonts w:ascii="Calibri" w:hAnsi="Calibri" w:cs="Calibri"/>
        </w:rPr>
        <w:t xml:space="preserve">pproval </w:t>
      </w:r>
      <w:r w:rsidRPr="00257F12">
        <w:rPr>
          <w:rFonts w:ascii="Calibri" w:hAnsi="Calibri" w:cs="Calibri"/>
        </w:rPr>
        <w:t>shall be located and constructed consistent with:</w:t>
      </w:r>
    </w:p>
    <w:p w:rsidR="007A2030" w:rsidRDefault="00163530" w:rsidP="007A2030">
      <w:pPr>
        <w:pStyle w:val="ListParagraph"/>
        <w:numPr>
          <w:ilvl w:val="0"/>
          <w:numId w:val="46"/>
        </w:numPr>
        <w:ind w:left="907"/>
        <w:rPr>
          <w:rFonts w:ascii="Calibri" w:hAnsi="Calibri"/>
        </w:rPr>
      </w:pPr>
      <w:r w:rsidRPr="00163530">
        <w:rPr>
          <w:rFonts w:ascii="Calibri" w:hAnsi="Calibri"/>
        </w:rPr>
        <w:t xml:space="preserve">Civil Plan Set, prepared by RJ O’Connell and Associates, signed and stamped by John J. </w:t>
      </w:r>
      <w:proofErr w:type="spellStart"/>
      <w:r w:rsidRPr="00163530">
        <w:rPr>
          <w:rFonts w:ascii="Calibri" w:hAnsi="Calibri"/>
        </w:rPr>
        <w:t>Stoy</w:t>
      </w:r>
      <w:proofErr w:type="spellEnd"/>
      <w:r w:rsidRPr="00163530">
        <w:rPr>
          <w:rFonts w:ascii="Calibri" w:hAnsi="Calibri"/>
        </w:rPr>
        <w:t>, professional engineer, last revised April 25, 2018, consisting of two (2) sheets:</w:t>
      </w:r>
    </w:p>
    <w:p w:rsidR="007A2030" w:rsidRPr="007A2030" w:rsidRDefault="00163530" w:rsidP="007A2030">
      <w:pPr>
        <w:pStyle w:val="ListParagraph"/>
        <w:numPr>
          <w:ilvl w:val="1"/>
          <w:numId w:val="46"/>
        </w:numPr>
        <w:rPr>
          <w:rFonts w:ascii="Calibri" w:hAnsi="Calibri"/>
        </w:rPr>
      </w:pPr>
      <w:r w:rsidRPr="007A2030">
        <w:rPr>
          <w:rFonts w:ascii="Calibri" w:hAnsi="Calibri" w:cs="Calibri"/>
        </w:rPr>
        <w:t>Overall Site Plan</w:t>
      </w:r>
    </w:p>
    <w:p w:rsidR="00163530" w:rsidRPr="007A2030" w:rsidRDefault="00163530" w:rsidP="007A2030">
      <w:pPr>
        <w:pStyle w:val="ListParagraph"/>
        <w:numPr>
          <w:ilvl w:val="1"/>
          <w:numId w:val="46"/>
        </w:numPr>
        <w:rPr>
          <w:rFonts w:ascii="Calibri" w:hAnsi="Calibri"/>
        </w:rPr>
      </w:pPr>
      <w:r w:rsidRPr="007A2030">
        <w:rPr>
          <w:rFonts w:ascii="Calibri" w:hAnsi="Calibri" w:cs="Calibri"/>
        </w:rPr>
        <w:t>Site Plan</w:t>
      </w:r>
    </w:p>
    <w:p w:rsidR="00AE5351" w:rsidRPr="00AE5351" w:rsidRDefault="00AE5351" w:rsidP="00163530">
      <w:pPr>
        <w:pStyle w:val="BodyText"/>
        <w:numPr>
          <w:ilvl w:val="0"/>
          <w:numId w:val="1"/>
        </w:numPr>
        <w:tabs>
          <w:tab w:val="clear" w:pos="1872"/>
          <w:tab w:val="left" w:pos="-270"/>
          <w:tab w:val="num" w:pos="360"/>
        </w:tabs>
        <w:spacing w:after="120" w:line="240" w:lineRule="auto"/>
        <w:ind w:left="360" w:hanging="360"/>
        <w:rPr>
          <w:rFonts w:ascii="Calibri" w:hAnsi="Calibri" w:cs="Calibri"/>
        </w:rPr>
      </w:pPr>
      <w:r>
        <w:rPr>
          <w:rFonts w:ascii="Calibri" w:hAnsi="Calibri" w:cs="Calibri"/>
        </w:rPr>
        <w:t>The petitioner shall use best efforts to install a bus shelter and/or light at the bus stop.</w:t>
      </w:r>
    </w:p>
    <w:p w:rsidR="00163530" w:rsidRDefault="00163530" w:rsidP="00163530">
      <w:pPr>
        <w:pStyle w:val="BodyText"/>
        <w:numPr>
          <w:ilvl w:val="0"/>
          <w:numId w:val="1"/>
        </w:numPr>
        <w:tabs>
          <w:tab w:val="clear" w:pos="1872"/>
          <w:tab w:val="left" w:pos="-270"/>
          <w:tab w:val="num" w:pos="360"/>
        </w:tabs>
        <w:spacing w:after="120" w:line="240" w:lineRule="auto"/>
        <w:ind w:left="360" w:hanging="360"/>
        <w:rPr>
          <w:rFonts w:ascii="Calibri" w:hAnsi="Calibri" w:cs="Calibri"/>
        </w:rPr>
      </w:pPr>
      <w:r w:rsidRPr="00163530">
        <w:rPr>
          <w:rFonts w:asciiTheme="minorHAnsi" w:hAnsiTheme="minorHAnsi" w:cs="Calibri"/>
        </w:rPr>
        <w:lastRenderedPageBreak/>
        <w:t>The parking stalls shall only be dedicated to the third-party users Monday through Friday from 6 a.m. to 7 p.m.</w:t>
      </w:r>
    </w:p>
    <w:p w:rsidR="00C865DC" w:rsidRPr="00C865DC" w:rsidRDefault="00C865DC" w:rsidP="00163530">
      <w:pPr>
        <w:pStyle w:val="BodyText"/>
        <w:numPr>
          <w:ilvl w:val="0"/>
          <w:numId w:val="1"/>
        </w:numPr>
        <w:tabs>
          <w:tab w:val="clear" w:pos="1872"/>
          <w:tab w:val="left" w:pos="-270"/>
          <w:tab w:val="num" w:pos="360"/>
        </w:tabs>
        <w:spacing w:after="120" w:line="240" w:lineRule="auto"/>
        <w:ind w:left="360" w:hanging="360"/>
        <w:rPr>
          <w:rFonts w:ascii="Calibri" w:hAnsi="Calibri" w:cs="Calibri"/>
        </w:rPr>
      </w:pPr>
      <w:r>
        <w:rPr>
          <w:rFonts w:ascii="Calibri" w:hAnsi="Calibri" w:cs="Calibri"/>
        </w:rPr>
        <w:t>The parking stalls leased as part of this Order shall only be dedicated to shuttles serving the Longwood Medical Center and St. Elizabeth Medical Center.  Any increase in shuttles or the change in routes shall require an amendment to this Special Permit/Site Plan Approval.</w:t>
      </w:r>
    </w:p>
    <w:p w:rsidR="00163530" w:rsidRPr="00163530" w:rsidRDefault="00163530" w:rsidP="00163530">
      <w:pPr>
        <w:pStyle w:val="BodyText"/>
        <w:numPr>
          <w:ilvl w:val="0"/>
          <w:numId w:val="1"/>
        </w:numPr>
        <w:tabs>
          <w:tab w:val="clear" w:pos="1872"/>
          <w:tab w:val="left" w:pos="-270"/>
          <w:tab w:val="num" w:pos="360"/>
        </w:tabs>
        <w:spacing w:after="120" w:line="240" w:lineRule="auto"/>
        <w:ind w:left="360" w:hanging="360"/>
        <w:rPr>
          <w:rFonts w:ascii="Calibri" w:hAnsi="Calibri" w:cs="Calibri"/>
        </w:rPr>
      </w:pPr>
      <w:r w:rsidRPr="00163530">
        <w:rPr>
          <w:rFonts w:asciiTheme="minorHAnsi" w:hAnsiTheme="minorHAnsi" w:cs="Calibri"/>
        </w:rPr>
        <w:t>Any increase in leased parking stalls shall require an amendment to this Special Permit/Site Plan Approval.</w:t>
      </w:r>
    </w:p>
    <w:p w:rsidR="00D626F0" w:rsidRPr="00090AD1" w:rsidRDefault="00D626F0" w:rsidP="00FD2A07">
      <w:pPr>
        <w:pStyle w:val="BodyText"/>
        <w:numPr>
          <w:ilvl w:val="0"/>
          <w:numId w:val="1"/>
        </w:numPr>
        <w:tabs>
          <w:tab w:val="clear" w:pos="1872"/>
          <w:tab w:val="left" w:pos="-270"/>
          <w:tab w:val="num" w:pos="360"/>
        </w:tabs>
        <w:spacing w:after="120" w:line="240" w:lineRule="auto"/>
        <w:ind w:left="360" w:hanging="360"/>
        <w:rPr>
          <w:rFonts w:ascii="Calibri" w:hAnsi="Calibri" w:cs="Calibri"/>
        </w:rPr>
      </w:pPr>
      <w:r w:rsidRPr="00090AD1">
        <w:rPr>
          <w:rFonts w:ascii="Calibri" w:hAnsi="Calibri" w:cs="Calibri"/>
        </w:rPr>
        <w:t>No Building Permit shall be issued pursuant to this Special Permit/Site Plan Approval until the petitioner has:</w:t>
      </w:r>
    </w:p>
    <w:p w:rsidR="00D626F0" w:rsidRDefault="00D626F0" w:rsidP="00C13167">
      <w:pPr>
        <w:pStyle w:val="BodyText"/>
        <w:numPr>
          <w:ilvl w:val="1"/>
          <w:numId w:val="1"/>
        </w:numPr>
        <w:tabs>
          <w:tab w:val="clear" w:pos="2520"/>
          <w:tab w:val="left" w:pos="-270"/>
          <w:tab w:val="num" w:pos="900"/>
        </w:tabs>
        <w:spacing w:after="60" w:line="240" w:lineRule="auto"/>
        <w:ind w:left="900"/>
        <w:rPr>
          <w:rFonts w:ascii="Calibri" w:hAnsi="Calibri" w:cs="Calibri"/>
        </w:rPr>
      </w:pPr>
      <w:r w:rsidRPr="00A844CE">
        <w:rPr>
          <w:rFonts w:ascii="Calibri" w:hAnsi="Calibri" w:cs="Calibri"/>
        </w:rPr>
        <w:t xml:space="preserve">Recorded a certified copy of this board order for the approved Special Permit/Site Plan with the Registry of Deeds for the Southern District of Middlesex County. </w:t>
      </w:r>
    </w:p>
    <w:p w:rsidR="00D626F0" w:rsidRDefault="00D626F0" w:rsidP="00C13167">
      <w:pPr>
        <w:pStyle w:val="BodyText"/>
        <w:numPr>
          <w:ilvl w:val="1"/>
          <w:numId w:val="1"/>
        </w:numPr>
        <w:tabs>
          <w:tab w:val="clear" w:pos="2520"/>
          <w:tab w:val="left" w:pos="-270"/>
          <w:tab w:val="num" w:pos="900"/>
        </w:tabs>
        <w:spacing w:after="60" w:line="240" w:lineRule="auto"/>
        <w:ind w:left="900"/>
        <w:rPr>
          <w:rFonts w:ascii="Calibri" w:hAnsi="Calibri" w:cs="Calibri"/>
        </w:rPr>
      </w:pPr>
      <w:r w:rsidRPr="00A844CE">
        <w:rPr>
          <w:rFonts w:ascii="Calibri" w:hAnsi="Calibri" w:cs="Calibri"/>
        </w:rPr>
        <w:t xml:space="preserve">Filed a copy of such recorded board order with the City Clerk, the Department of Inspectional Services, and the Department of Planning and Development. </w:t>
      </w:r>
    </w:p>
    <w:p w:rsidR="00090AD1" w:rsidRDefault="00D626F0" w:rsidP="00090AD1">
      <w:pPr>
        <w:pStyle w:val="BodyText"/>
        <w:numPr>
          <w:ilvl w:val="1"/>
          <w:numId w:val="1"/>
        </w:numPr>
        <w:tabs>
          <w:tab w:val="clear" w:pos="2520"/>
          <w:tab w:val="left" w:pos="-270"/>
          <w:tab w:val="num" w:pos="900"/>
        </w:tabs>
        <w:spacing w:after="120" w:line="240" w:lineRule="auto"/>
        <w:ind w:left="907"/>
        <w:rPr>
          <w:rFonts w:ascii="Calibri" w:hAnsi="Calibri" w:cs="Calibri"/>
        </w:rPr>
      </w:pPr>
      <w:r w:rsidRPr="00080413">
        <w:rPr>
          <w:rFonts w:ascii="Calibri" w:hAnsi="Calibri" w:cs="Calibri"/>
        </w:rPr>
        <w:t xml:space="preserve">Obtained a written statement from the Planning Department that confirms the building permit plans are consistent with plans approved in Condition #1. </w:t>
      </w:r>
    </w:p>
    <w:p w:rsidR="00D626F0" w:rsidRPr="00090AD1" w:rsidRDefault="00D626F0" w:rsidP="00090AD1">
      <w:pPr>
        <w:pStyle w:val="BodyText"/>
        <w:numPr>
          <w:ilvl w:val="0"/>
          <w:numId w:val="1"/>
        </w:numPr>
        <w:tabs>
          <w:tab w:val="clear" w:pos="1872"/>
          <w:tab w:val="left" w:pos="-270"/>
          <w:tab w:val="num" w:pos="360"/>
        </w:tabs>
        <w:spacing w:after="120" w:line="240" w:lineRule="auto"/>
        <w:ind w:left="360" w:hanging="360"/>
        <w:rPr>
          <w:rFonts w:ascii="Calibri" w:hAnsi="Calibri" w:cs="Calibri"/>
        </w:rPr>
      </w:pPr>
      <w:r w:rsidRPr="00090AD1">
        <w:rPr>
          <w:rFonts w:ascii="Calibri" w:hAnsi="Calibri" w:cs="Calibri"/>
        </w:rPr>
        <w:t xml:space="preserve">No Final Inspection and/or Occupancy Permit for the portion of the building covered by this Special Permit/Site Plan approval shall be issued until the petitioner has: </w:t>
      </w:r>
    </w:p>
    <w:p w:rsidR="00D626F0" w:rsidRDefault="00D626F0" w:rsidP="00C13167">
      <w:pPr>
        <w:pStyle w:val="BodyText"/>
        <w:numPr>
          <w:ilvl w:val="1"/>
          <w:numId w:val="1"/>
        </w:numPr>
        <w:tabs>
          <w:tab w:val="clear" w:pos="2520"/>
          <w:tab w:val="left" w:pos="-270"/>
          <w:tab w:val="num" w:pos="900"/>
        </w:tabs>
        <w:spacing w:after="60" w:line="240" w:lineRule="auto"/>
        <w:ind w:left="900"/>
        <w:rPr>
          <w:rFonts w:ascii="Calibri" w:hAnsi="Calibri" w:cs="Calibri"/>
        </w:rPr>
      </w:pPr>
      <w:r w:rsidRPr="008467C5">
        <w:rPr>
          <w:rFonts w:ascii="Calibri" w:hAnsi="Calibri" w:cs="Calibri"/>
        </w:rPr>
        <w:t>Filed with the City Clerk, the Department of Inspectional Services, and the Department of Planning and Development a statement by a registered architect or engineer certifying compliance with Condition #1.</w:t>
      </w:r>
    </w:p>
    <w:p w:rsidR="00781F8C" w:rsidRPr="0054620C" w:rsidRDefault="00D626F0" w:rsidP="0054620C">
      <w:pPr>
        <w:pStyle w:val="BodyText"/>
        <w:numPr>
          <w:ilvl w:val="1"/>
          <w:numId w:val="1"/>
        </w:numPr>
        <w:tabs>
          <w:tab w:val="clear" w:pos="2520"/>
          <w:tab w:val="left" w:pos="-270"/>
          <w:tab w:val="num" w:pos="900"/>
        </w:tabs>
        <w:spacing w:after="240" w:line="240" w:lineRule="auto"/>
        <w:ind w:left="907"/>
        <w:rPr>
          <w:rFonts w:ascii="Calibri" w:hAnsi="Calibri" w:cs="Calibri"/>
        </w:rPr>
      </w:pPr>
      <w:r w:rsidRPr="00413E3A">
        <w:rPr>
          <w:rFonts w:ascii="Calibri" w:hAnsi="Calibri" w:cs="Calibri"/>
        </w:rPr>
        <w:t>Submitted to the Director of Planning and Development, Commissioner of Inspectional Services and City Engineer, final as-built plans in paper and digital format signed and stamped by a licensed land surveyor.</w:t>
      </w:r>
    </w:p>
    <w:p w:rsidR="00090AD1" w:rsidRDefault="00090AD1" w:rsidP="00781F8C">
      <w:pPr>
        <w:pStyle w:val="BodyText2"/>
        <w:spacing w:after="120"/>
        <w:rPr>
          <w:rFonts w:ascii="Calibri" w:hAnsi="Calibri" w:cs="Calibri"/>
          <w:b/>
          <w:i/>
        </w:rPr>
      </w:pPr>
    </w:p>
    <w:sectPr w:rsidR="00090AD1" w:rsidSect="00032EC2">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22A" w:rsidRDefault="0009522A">
      <w:r>
        <w:separator/>
      </w:r>
    </w:p>
  </w:endnote>
  <w:endnote w:type="continuationSeparator" w:id="0">
    <w:p w:rsidR="0009522A" w:rsidRDefault="0009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22A" w:rsidRDefault="0009522A">
      <w:r>
        <w:separator/>
      </w:r>
    </w:p>
  </w:footnote>
  <w:footnote w:type="continuationSeparator" w:id="0">
    <w:p w:rsidR="0009522A" w:rsidRDefault="0009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A7" w:rsidRPr="007D0EA7" w:rsidRDefault="007D0EA7" w:rsidP="007D0EA7">
    <w:pPr>
      <w:pStyle w:val="Head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D0EA7">
      <w:rPr>
        <w:rFonts w:asciiTheme="minorHAnsi" w:hAnsiTheme="minorHAnsi"/>
        <w:sz w:val="22"/>
        <w:szCs w:val="22"/>
      </w:rPr>
      <w:t>#180-18</w:t>
    </w:r>
  </w:p>
  <w:p w:rsidR="007D0EA7" w:rsidRPr="007D0EA7" w:rsidRDefault="007D0EA7" w:rsidP="007D0EA7">
    <w:pPr>
      <w:pStyle w:val="Header"/>
      <w:rPr>
        <w:rFonts w:asciiTheme="minorHAnsi" w:hAnsiTheme="minorHAnsi"/>
        <w:sz w:val="22"/>
        <w:szCs w:val="22"/>
      </w:rPr>
    </w:pPr>
    <w:r w:rsidRPr="007D0EA7">
      <w:rPr>
        <w:rFonts w:asciiTheme="minorHAnsi" w:hAnsiTheme="minorHAnsi"/>
        <w:sz w:val="22"/>
        <w:szCs w:val="22"/>
      </w:rPr>
      <w:tab/>
    </w:r>
    <w:r w:rsidRPr="007D0EA7">
      <w:rPr>
        <w:rFonts w:asciiTheme="minorHAnsi" w:hAnsiTheme="minorHAnsi"/>
        <w:sz w:val="22"/>
        <w:szCs w:val="22"/>
      </w:rPr>
      <w:tab/>
      <w:t>199 Boylston Street</w:t>
    </w:r>
  </w:p>
  <w:p w:rsidR="00032EC2" w:rsidRPr="007D0EA7" w:rsidRDefault="007D0EA7" w:rsidP="007D0EA7">
    <w:pPr>
      <w:pStyle w:val="Header"/>
      <w:rPr>
        <w:rFonts w:asciiTheme="minorHAnsi" w:hAnsiTheme="minorHAnsi"/>
        <w:sz w:val="22"/>
        <w:szCs w:val="22"/>
      </w:rPr>
    </w:pPr>
    <w:r w:rsidRPr="007D0EA7">
      <w:rPr>
        <w:rFonts w:asciiTheme="minorHAnsi" w:hAnsiTheme="minorHAnsi"/>
        <w:sz w:val="22"/>
        <w:szCs w:val="22"/>
      </w:rPr>
      <w:tab/>
    </w:r>
    <w:r w:rsidRPr="007D0EA7">
      <w:rPr>
        <w:rFonts w:asciiTheme="minorHAnsi" w:hAnsiTheme="minorHAnsi"/>
        <w:sz w:val="22"/>
        <w:szCs w:val="22"/>
      </w:rPr>
      <w:tab/>
      <w:t>Amending #474-14</w:t>
    </w:r>
  </w:p>
  <w:p w:rsidR="00032EC2" w:rsidRPr="00D434C2" w:rsidRDefault="00032EC2">
    <w:pPr>
      <w:pStyle w:val="Header"/>
      <w:tabs>
        <w:tab w:val="clear" w:pos="8640"/>
        <w:tab w:val="right" w:pos="9360"/>
      </w:tabs>
      <w:rPr>
        <w:rFonts w:ascii="Calibri" w:hAnsi="Calibri" w:cs="Calibri"/>
      </w:rPr>
    </w:pPr>
    <w:r w:rsidRPr="00D434C2">
      <w:rPr>
        <w:rFonts w:ascii="Calibri" w:hAnsi="Calibri" w:cs="Calibri"/>
      </w:rPr>
      <w:tab/>
    </w:r>
    <w:r w:rsidRPr="00D434C2">
      <w:rPr>
        <w:rFonts w:ascii="Calibri" w:hAnsi="Calibri" w:cs="Calibri"/>
      </w:rPr>
      <w:tab/>
    </w:r>
    <w:r w:rsidRPr="00D434C2">
      <w:rPr>
        <w:rStyle w:val="PageNumber"/>
        <w:rFonts w:ascii="Calibri" w:hAnsi="Calibri" w:cs="Calibri"/>
      </w:rPr>
      <w:t xml:space="preserve">Page </w:t>
    </w:r>
    <w:r w:rsidRPr="00D434C2">
      <w:rPr>
        <w:rStyle w:val="PageNumber"/>
        <w:rFonts w:ascii="Calibri" w:hAnsi="Calibri" w:cs="Calibri"/>
      </w:rPr>
      <w:fldChar w:fldCharType="begin"/>
    </w:r>
    <w:r w:rsidRPr="00D434C2">
      <w:rPr>
        <w:rStyle w:val="PageNumber"/>
        <w:rFonts w:ascii="Calibri" w:hAnsi="Calibri" w:cs="Calibri"/>
      </w:rPr>
      <w:instrText xml:space="preserve"> PAGE </w:instrText>
    </w:r>
    <w:r w:rsidRPr="00D434C2">
      <w:rPr>
        <w:rStyle w:val="PageNumber"/>
        <w:rFonts w:ascii="Calibri" w:hAnsi="Calibri" w:cs="Calibri"/>
      </w:rPr>
      <w:fldChar w:fldCharType="separate"/>
    </w:r>
    <w:r w:rsidR="0023483F">
      <w:rPr>
        <w:rStyle w:val="PageNumber"/>
        <w:rFonts w:ascii="Calibri" w:hAnsi="Calibri" w:cs="Calibri"/>
        <w:noProof/>
      </w:rPr>
      <w:t>5</w:t>
    </w:r>
    <w:r w:rsidRPr="00D434C2">
      <w:rPr>
        <w:rStyle w:val="PageNumber"/>
        <w:rFonts w:ascii="Calibri" w:hAnsi="Calibri" w:cs="Calibri"/>
      </w:rPr>
      <w:fldChar w:fldCharType="end"/>
    </w:r>
    <w:r w:rsidRPr="00D434C2">
      <w:rPr>
        <w:rStyle w:val="PageNumber"/>
        <w:rFonts w:ascii="Calibri" w:hAnsi="Calibri" w:cs="Calibri"/>
      </w:rPr>
      <w:t xml:space="preserve"> of </w:t>
    </w:r>
    <w:r w:rsidRPr="00D434C2">
      <w:rPr>
        <w:rStyle w:val="PageNumber"/>
        <w:rFonts w:ascii="Calibri" w:hAnsi="Calibri" w:cs="Calibri"/>
      </w:rPr>
      <w:fldChar w:fldCharType="begin"/>
    </w:r>
    <w:r w:rsidRPr="00D434C2">
      <w:rPr>
        <w:rStyle w:val="PageNumber"/>
        <w:rFonts w:ascii="Calibri" w:hAnsi="Calibri" w:cs="Calibri"/>
      </w:rPr>
      <w:instrText xml:space="preserve"> NUMPAGES </w:instrText>
    </w:r>
    <w:r w:rsidRPr="00D434C2">
      <w:rPr>
        <w:rStyle w:val="PageNumber"/>
        <w:rFonts w:ascii="Calibri" w:hAnsi="Calibri" w:cs="Calibri"/>
      </w:rPr>
      <w:fldChar w:fldCharType="separate"/>
    </w:r>
    <w:r w:rsidR="0023483F">
      <w:rPr>
        <w:rStyle w:val="PageNumber"/>
        <w:rFonts w:ascii="Calibri" w:hAnsi="Calibri" w:cs="Calibri"/>
        <w:noProof/>
      </w:rPr>
      <w:t>5</w:t>
    </w:r>
    <w:r w:rsidRPr="00D434C2">
      <w:rPr>
        <w:rStyle w:val="PageNumber"/>
        <w:rFonts w:ascii="Calibri" w:hAnsi="Calibri" w:cs="Calibri"/>
      </w:rPr>
      <w:fldChar w:fldCharType="end"/>
    </w:r>
  </w:p>
  <w:p w:rsidR="00032EC2" w:rsidRPr="002E1606" w:rsidRDefault="0003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EC2" w:rsidRPr="007D0EA7" w:rsidRDefault="00227B56">
    <w:pPr>
      <w:pStyle w:val="Header"/>
      <w:rPr>
        <w:rFonts w:asciiTheme="minorHAnsi" w:hAnsiTheme="minorHAnsi"/>
        <w:sz w:val="22"/>
        <w:szCs w:val="22"/>
      </w:rPr>
    </w:pPr>
    <w:r>
      <w:tab/>
    </w:r>
    <w:r>
      <w:tab/>
    </w:r>
    <w:r>
      <w:tab/>
    </w:r>
    <w:r>
      <w:tab/>
    </w:r>
    <w:r>
      <w:tab/>
    </w:r>
    <w:r w:rsidRPr="007D0EA7">
      <w:rPr>
        <w:rFonts w:asciiTheme="minorHAnsi" w:hAnsiTheme="minorHAnsi"/>
        <w:sz w:val="22"/>
        <w:szCs w:val="22"/>
      </w:rPr>
      <w:t>#180-18</w:t>
    </w:r>
  </w:p>
  <w:p w:rsidR="00227B56" w:rsidRPr="007D0EA7" w:rsidRDefault="00227B56">
    <w:pPr>
      <w:pStyle w:val="Header"/>
      <w:rPr>
        <w:rFonts w:asciiTheme="minorHAnsi" w:hAnsiTheme="minorHAnsi"/>
        <w:sz w:val="22"/>
        <w:szCs w:val="22"/>
      </w:rPr>
    </w:pPr>
    <w:r w:rsidRPr="007D0EA7">
      <w:rPr>
        <w:rFonts w:asciiTheme="minorHAnsi" w:hAnsiTheme="minorHAnsi"/>
        <w:sz w:val="22"/>
        <w:szCs w:val="22"/>
      </w:rPr>
      <w:tab/>
    </w:r>
    <w:r w:rsidRPr="007D0EA7">
      <w:rPr>
        <w:rFonts w:asciiTheme="minorHAnsi" w:hAnsiTheme="minorHAnsi"/>
        <w:sz w:val="22"/>
        <w:szCs w:val="22"/>
      </w:rPr>
      <w:tab/>
      <w:t>199 Boylston Street</w:t>
    </w:r>
  </w:p>
  <w:p w:rsidR="00227B56" w:rsidRPr="007D0EA7" w:rsidRDefault="00227B56">
    <w:pPr>
      <w:pStyle w:val="Header"/>
      <w:rPr>
        <w:rFonts w:asciiTheme="minorHAnsi" w:hAnsiTheme="minorHAnsi"/>
        <w:sz w:val="22"/>
        <w:szCs w:val="22"/>
      </w:rPr>
    </w:pPr>
    <w:r w:rsidRPr="007D0EA7">
      <w:rPr>
        <w:rFonts w:asciiTheme="minorHAnsi" w:hAnsiTheme="minorHAnsi"/>
        <w:sz w:val="22"/>
        <w:szCs w:val="22"/>
      </w:rPr>
      <w:tab/>
    </w:r>
    <w:r w:rsidRPr="007D0EA7">
      <w:rPr>
        <w:rFonts w:asciiTheme="minorHAnsi" w:hAnsiTheme="minorHAnsi"/>
        <w:sz w:val="22"/>
        <w:szCs w:val="22"/>
      </w:rPr>
      <w:tab/>
      <w:t>Amending #474-14</w:t>
    </w:r>
  </w:p>
  <w:p w:rsidR="00227B56" w:rsidRDefault="00227B56">
    <w:pPr>
      <w:pStyle w:val="Header"/>
    </w:pPr>
  </w:p>
  <w:p w:rsidR="00032EC2" w:rsidRDefault="0003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38E4F7CC"/>
    <w:lvl w:ilvl="0">
      <w:start w:val="1"/>
      <w:numFmt w:val="bullet"/>
      <w:lvlText w:val=""/>
      <w:lvlJc w:val="left"/>
      <w:pPr>
        <w:tabs>
          <w:tab w:val="num" w:pos="720"/>
        </w:tabs>
        <w:ind w:left="720" w:hanging="360"/>
      </w:pPr>
      <w:rPr>
        <w:rFonts w:ascii="Symbol" w:hAnsi="Symbol"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C1D9A"/>
    <w:multiLevelType w:val="hybridMultilevel"/>
    <w:tmpl w:val="F6B28DD8"/>
    <w:lvl w:ilvl="0" w:tplc="12BC175A">
      <w:start w:val="1"/>
      <w:numFmt w:val="lowerLetter"/>
      <w:lvlText w:val="%1."/>
      <w:lvlJc w:val="left"/>
      <w:pPr>
        <w:ind w:left="720" w:hanging="360"/>
      </w:pPr>
      <w:rPr>
        <w:rFonts w:ascii="Times New Roman" w:hAnsi="Times New Roman"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E629D"/>
    <w:multiLevelType w:val="multilevel"/>
    <w:tmpl w:val="A19C8460"/>
    <w:lvl w:ilvl="0">
      <w:start w:val="43"/>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5"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B64937"/>
    <w:multiLevelType w:val="hybridMultilevel"/>
    <w:tmpl w:val="1DCE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BA53D3A"/>
    <w:multiLevelType w:val="singleLevel"/>
    <w:tmpl w:val="0409000F"/>
    <w:lvl w:ilvl="0">
      <w:start w:val="1"/>
      <w:numFmt w:val="decimal"/>
      <w:lvlText w:val="%1."/>
      <w:lvlJc w:val="left"/>
      <w:pPr>
        <w:ind w:left="720" w:hanging="360"/>
      </w:pPr>
    </w:lvl>
  </w:abstractNum>
  <w:abstractNum w:abstractNumId="10" w15:restartNumberingAfterBreak="0">
    <w:nsid w:val="1C161EF9"/>
    <w:multiLevelType w:val="hybridMultilevel"/>
    <w:tmpl w:val="E78C8F86"/>
    <w:lvl w:ilvl="0" w:tplc="E6B668FC">
      <w:start w:val="1"/>
      <w:numFmt w:val="lowerLetter"/>
      <w:lvlText w:val="%1."/>
      <w:lvlJc w:val="left"/>
      <w:pPr>
        <w:ind w:left="1080" w:hanging="360"/>
      </w:pPr>
      <w:rPr>
        <w:rFonts w:hint="default"/>
      </w:rPr>
    </w:lvl>
    <w:lvl w:ilvl="1" w:tplc="23861BBA">
      <w:start w:val="1"/>
      <w:numFmt w:val="lowerLetter"/>
      <w:lvlText w:val="%2."/>
      <w:lvlJc w:val="left"/>
      <w:pPr>
        <w:ind w:left="1800" w:hanging="360"/>
      </w:pPr>
    </w:lvl>
    <w:lvl w:ilvl="2" w:tplc="0BCA806C" w:tentative="1">
      <w:start w:val="1"/>
      <w:numFmt w:val="lowerRoman"/>
      <w:lvlText w:val="%3."/>
      <w:lvlJc w:val="right"/>
      <w:pPr>
        <w:ind w:left="2520" w:hanging="180"/>
      </w:pPr>
    </w:lvl>
    <w:lvl w:ilvl="3" w:tplc="2BF81D4E" w:tentative="1">
      <w:start w:val="1"/>
      <w:numFmt w:val="decimal"/>
      <w:lvlText w:val="%4."/>
      <w:lvlJc w:val="left"/>
      <w:pPr>
        <w:ind w:left="3240" w:hanging="360"/>
      </w:pPr>
    </w:lvl>
    <w:lvl w:ilvl="4" w:tplc="92DEBAD2" w:tentative="1">
      <w:start w:val="1"/>
      <w:numFmt w:val="lowerLetter"/>
      <w:lvlText w:val="%5."/>
      <w:lvlJc w:val="left"/>
      <w:pPr>
        <w:ind w:left="3960" w:hanging="360"/>
      </w:pPr>
    </w:lvl>
    <w:lvl w:ilvl="5" w:tplc="8DB25FAC" w:tentative="1">
      <w:start w:val="1"/>
      <w:numFmt w:val="lowerRoman"/>
      <w:lvlText w:val="%6."/>
      <w:lvlJc w:val="right"/>
      <w:pPr>
        <w:ind w:left="4680" w:hanging="180"/>
      </w:pPr>
    </w:lvl>
    <w:lvl w:ilvl="6" w:tplc="D4DA6920" w:tentative="1">
      <w:start w:val="1"/>
      <w:numFmt w:val="decimal"/>
      <w:lvlText w:val="%7."/>
      <w:lvlJc w:val="left"/>
      <w:pPr>
        <w:ind w:left="5400" w:hanging="360"/>
      </w:pPr>
    </w:lvl>
    <w:lvl w:ilvl="7" w:tplc="57642958" w:tentative="1">
      <w:start w:val="1"/>
      <w:numFmt w:val="lowerLetter"/>
      <w:lvlText w:val="%8."/>
      <w:lvlJc w:val="left"/>
      <w:pPr>
        <w:ind w:left="6120" w:hanging="360"/>
      </w:pPr>
    </w:lvl>
    <w:lvl w:ilvl="8" w:tplc="76D2E60C" w:tentative="1">
      <w:start w:val="1"/>
      <w:numFmt w:val="lowerRoman"/>
      <w:lvlText w:val="%9."/>
      <w:lvlJc w:val="right"/>
      <w:pPr>
        <w:ind w:left="6840" w:hanging="180"/>
      </w:pPr>
    </w:lvl>
  </w:abstractNum>
  <w:abstractNum w:abstractNumId="11" w15:restartNumberingAfterBreak="0">
    <w:nsid w:val="207D1004"/>
    <w:multiLevelType w:val="multilevel"/>
    <w:tmpl w:val="5F98A52C"/>
    <w:lvl w:ilvl="0">
      <w:start w:val="4"/>
      <w:numFmt w:val="decimal"/>
      <w:lvlText w:val="%1."/>
      <w:lvlJc w:val="left"/>
      <w:pPr>
        <w:tabs>
          <w:tab w:val="num" w:pos="1872"/>
        </w:tabs>
        <w:ind w:left="1872" w:hanging="792"/>
      </w:pPr>
      <w:rPr>
        <w:rFonts w:hint="default"/>
        <w:b w:val="0"/>
        <w:i w:val="0"/>
      </w:rPr>
    </w:lvl>
    <w:lvl w:ilvl="1">
      <w:start w:val="1"/>
      <w:numFmt w:val="decimal"/>
      <w:lvlText w:val="%2."/>
      <w:lvlJc w:val="left"/>
      <w:pPr>
        <w:tabs>
          <w:tab w:val="num" w:pos="2520"/>
        </w:tabs>
        <w:ind w:left="2520" w:hanging="360"/>
      </w:pPr>
      <w:rPr>
        <w:rFonts w:hint="default"/>
      </w:rPr>
    </w:lvl>
    <w:lvl w:ilvl="2">
      <w:start w:val="1"/>
      <w:numFmt w:val="bullet"/>
      <w:lvlText w:val="o"/>
      <w:lvlJc w:val="left"/>
      <w:pPr>
        <w:tabs>
          <w:tab w:val="num" w:pos="3240"/>
        </w:tabs>
        <w:ind w:left="3240" w:hanging="180"/>
      </w:pPr>
      <w:rPr>
        <w:rFonts w:ascii="Courier New" w:hAnsi="Courier New" w:cs="Courier New"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2"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3"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5FF518D"/>
    <w:multiLevelType w:val="hybridMultilevel"/>
    <w:tmpl w:val="7A1626C2"/>
    <w:lvl w:ilvl="0" w:tplc="45E0F21E">
      <w:start w:val="1"/>
      <w:numFmt w:val="decimal"/>
      <w:lvlText w:val="%1."/>
      <w:lvlJc w:val="left"/>
      <w:pPr>
        <w:ind w:left="720" w:hanging="360"/>
      </w:pPr>
    </w:lvl>
    <w:lvl w:ilvl="1" w:tplc="11880366">
      <w:start w:val="1"/>
      <w:numFmt w:val="lowerLetter"/>
      <w:lvlText w:val="%2."/>
      <w:lvlJc w:val="left"/>
      <w:pPr>
        <w:ind w:left="1440" w:hanging="360"/>
      </w:pPr>
      <w:rPr>
        <w:rFonts w:hint="default"/>
      </w:rPr>
    </w:lvl>
    <w:lvl w:ilvl="2" w:tplc="A7FAA0C4" w:tentative="1">
      <w:start w:val="1"/>
      <w:numFmt w:val="lowerRoman"/>
      <w:lvlText w:val="%3."/>
      <w:lvlJc w:val="right"/>
      <w:pPr>
        <w:ind w:left="2160" w:hanging="180"/>
      </w:pPr>
    </w:lvl>
    <w:lvl w:ilvl="3" w:tplc="3058FCC6" w:tentative="1">
      <w:start w:val="1"/>
      <w:numFmt w:val="decimal"/>
      <w:lvlText w:val="%4."/>
      <w:lvlJc w:val="left"/>
      <w:pPr>
        <w:ind w:left="2880" w:hanging="360"/>
      </w:pPr>
    </w:lvl>
    <w:lvl w:ilvl="4" w:tplc="BDF6FE5C" w:tentative="1">
      <w:start w:val="1"/>
      <w:numFmt w:val="lowerLetter"/>
      <w:lvlText w:val="%5."/>
      <w:lvlJc w:val="left"/>
      <w:pPr>
        <w:ind w:left="3600" w:hanging="360"/>
      </w:pPr>
    </w:lvl>
    <w:lvl w:ilvl="5" w:tplc="A35439F2" w:tentative="1">
      <w:start w:val="1"/>
      <w:numFmt w:val="lowerRoman"/>
      <w:lvlText w:val="%6."/>
      <w:lvlJc w:val="right"/>
      <w:pPr>
        <w:ind w:left="4320" w:hanging="180"/>
      </w:pPr>
    </w:lvl>
    <w:lvl w:ilvl="6" w:tplc="416C3276" w:tentative="1">
      <w:start w:val="1"/>
      <w:numFmt w:val="decimal"/>
      <w:lvlText w:val="%7."/>
      <w:lvlJc w:val="left"/>
      <w:pPr>
        <w:ind w:left="5040" w:hanging="360"/>
      </w:pPr>
    </w:lvl>
    <w:lvl w:ilvl="7" w:tplc="4574F66A" w:tentative="1">
      <w:start w:val="1"/>
      <w:numFmt w:val="lowerLetter"/>
      <w:lvlText w:val="%8."/>
      <w:lvlJc w:val="left"/>
      <w:pPr>
        <w:ind w:left="5760" w:hanging="360"/>
      </w:pPr>
    </w:lvl>
    <w:lvl w:ilvl="8" w:tplc="CFA0E7D4" w:tentative="1">
      <w:start w:val="1"/>
      <w:numFmt w:val="lowerRoman"/>
      <w:lvlText w:val="%9."/>
      <w:lvlJc w:val="right"/>
      <w:pPr>
        <w:ind w:left="6480" w:hanging="180"/>
      </w:pPr>
    </w:lvl>
  </w:abstractNum>
  <w:abstractNum w:abstractNumId="16" w15:restartNumberingAfterBreak="0">
    <w:nsid w:val="2B8961D4"/>
    <w:multiLevelType w:val="hybridMultilevel"/>
    <w:tmpl w:val="8DE654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9"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40446F2"/>
    <w:multiLevelType w:val="multilevel"/>
    <w:tmpl w:val="F8B83F6C"/>
    <w:lvl w:ilvl="0">
      <w:start w:val="2"/>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8D504FD"/>
    <w:multiLevelType w:val="multilevel"/>
    <w:tmpl w:val="02084510"/>
    <w:lvl w:ilvl="0">
      <w:start w:val="8"/>
      <w:numFmt w:val="decimal"/>
      <w:lvlText w:val="%1."/>
      <w:lvlJc w:val="left"/>
      <w:pPr>
        <w:tabs>
          <w:tab w:val="num" w:pos="1872"/>
        </w:tabs>
        <w:ind w:left="1872" w:hanging="792"/>
      </w:pPr>
      <w:rPr>
        <w:rFonts w:hint="default"/>
        <w:b w:val="0"/>
        <w:i w:val="0"/>
      </w:rPr>
    </w:lvl>
    <w:lvl w:ilvl="1">
      <w:start w:val="1"/>
      <w:numFmt w:val="lowerLetter"/>
      <w:lvlText w:val="%2."/>
      <w:lvlJc w:val="left"/>
      <w:pPr>
        <w:tabs>
          <w:tab w:val="num" w:pos="2520"/>
        </w:tabs>
        <w:ind w:left="2520" w:hanging="360"/>
      </w:pPr>
      <w:rPr>
        <w:rFonts w:hint="default"/>
        <w:b w:val="0"/>
        <w:i w:val="0"/>
      </w:rPr>
    </w:lvl>
    <w:lvl w:ilvl="2">
      <w:start w:val="1"/>
      <w:numFmt w:val="bullet"/>
      <w:lvlText w:val="o"/>
      <w:lvlJc w:val="left"/>
      <w:pPr>
        <w:tabs>
          <w:tab w:val="num" w:pos="3240"/>
        </w:tabs>
        <w:ind w:left="3240" w:hanging="180"/>
      </w:pPr>
      <w:rPr>
        <w:rFonts w:ascii="Courier New" w:hAnsi="Courier New" w:cs="Courier New"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2" w15:restartNumberingAfterBreak="0">
    <w:nsid w:val="3BCA7CED"/>
    <w:multiLevelType w:val="hybridMultilevel"/>
    <w:tmpl w:val="B3D21A76"/>
    <w:lvl w:ilvl="0" w:tplc="B2504D3A">
      <w:start w:val="1"/>
      <w:numFmt w:val="decimal"/>
      <w:lvlText w:val="%1."/>
      <w:lvlJc w:val="left"/>
      <w:pPr>
        <w:ind w:left="720" w:hanging="360"/>
      </w:pPr>
    </w:lvl>
    <w:lvl w:ilvl="1" w:tplc="243EB3AC">
      <w:start w:val="1"/>
      <w:numFmt w:val="lowerLetter"/>
      <w:lvlText w:val="%2."/>
      <w:lvlJc w:val="left"/>
      <w:pPr>
        <w:ind w:left="1440" w:hanging="360"/>
      </w:pPr>
    </w:lvl>
    <w:lvl w:ilvl="2" w:tplc="4BDEEA30" w:tentative="1">
      <w:start w:val="1"/>
      <w:numFmt w:val="lowerRoman"/>
      <w:lvlText w:val="%3."/>
      <w:lvlJc w:val="right"/>
      <w:pPr>
        <w:ind w:left="2160" w:hanging="180"/>
      </w:pPr>
    </w:lvl>
    <w:lvl w:ilvl="3" w:tplc="B5726B34" w:tentative="1">
      <w:start w:val="1"/>
      <w:numFmt w:val="decimal"/>
      <w:lvlText w:val="%4."/>
      <w:lvlJc w:val="left"/>
      <w:pPr>
        <w:ind w:left="2880" w:hanging="360"/>
      </w:pPr>
    </w:lvl>
    <w:lvl w:ilvl="4" w:tplc="20445B7A" w:tentative="1">
      <w:start w:val="1"/>
      <w:numFmt w:val="lowerLetter"/>
      <w:lvlText w:val="%5."/>
      <w:lvlJc w:val="left"/>
      <w:pPr>
        <w:ind w:left="3600" w:hanging="360"/>
      </w:pPr>
    </w:lvl>
    <w:lvl w:ilvl="5" w:tplc="B91E39FC" w:tentative="1">
      <w:start w:val="1"/>
      <w:numFmt w:val="lowerRoman"/>
      <w:lvlText w:val="%6."/>
      <w:lvlJc w:val="right"/>
      <w:pPr>
        <w:ind w:left="4320" w:hanging="180"/>
      </w:pPr>
    </w:lvl>
    <w:lvl w:ilvl="6" w:tplc="E418FC9C" w:tentative="1">
      <w:start w:val="1"/>
      <w:numFmt w:val="decimal"/>
      <w:lvlText w:val="%7."/>
      <w:lvlJc w:val="left"/>
      <w:pPr>
        <w:ind w:left="5040" w:hanging="360"/>
      </w:pPr>
    </w:lvl>
    <w:lvl w:ilvl="7" w:tplc="7D9AFC5C" w:tentative="1">
      <w:start w:val="1"/>
      <w:numFmt w:val="lowerLetter"/>
      <w:lvlText w:val="%8."/>
      <w:lvlJc w:val="left"/>
      <w:pPr>
        <w:ind w:left="5760" w:hanging="360"/>
      </w:pPr>
    </w:lvl>
    <w:lvl w:ilvl="8" w:tplc="EEA86A54" w:tentative="1">
      <w:start w:val="1"/>
      <w:numFmt w:val="lowerRoman"/>
      <w:lvlText w:val="%9."/>
      <w:lvlJc w:val="right"/>
      <w:pPr>
        <w:ind w:left="6480" w:hanging="180"/>
      </w:pPr>
    </w:lvl>
  </w:abstractNum>
  <w:abstractNum w:abstractNumId="23" w15:restartNumberingAfterBreak="0">
    <w:nsid w:val="3FB25DF2"/>
    <w:multiLevelType w:val="multilevel"/>
    <w:tmpl w:val="FE549436"/>
    <w:lvl w:ilvl="0">
      <w:start w:val="3"/>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10A70B2"/>
    <w:multiLevelType w:val="hybridMultilevel"/>
    <w:tmpl w:val="F6CEC0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37499"/>
    <w:multiLevelType w:val="multilevel"/>
    <w:tmpl w:val="F962EE9A"/>
    <w:lvl w:ilvl="0">
      <w:start w:val="1"/>
      <w:numFmt w:val="decimal"/>
      <w:lvlText w:val="%1."/>
      <w:lvlJc w:val="left"/>
      <w:pPr>
        <w:tabs>
          <w:tab w:val="num" w:pos="1872"/>
        </w:tabs>
        <w:ind w:left="1872" w:hanging="792"/>
      </w:pPr>
      <w:rPr>
        <w:rFonts w:hint="default"/>
        <w:b w:val="0"/>
        <w:i w:val="0"/>
      </w:rPr>
    </w:lvl>
    <w:lvl w:ilvl="1">
      <w:start w:val="1"/>
      <w:numFmt w:val="lowerLetter"/>
      <w:lvlText w:val="%2."/>
      <w:lvlJc w:val="left"/>
      <w:pPr>
        <w:tabs>
          <w:tab w:val="num" w:pos="2520"/>
        </w:tabs>
        <w:ind w:left="2520" w:hanging="360"/>
      </w:pPr>
    </w:lvl>
    <w:lvl w:ilvl="2">
      <w:start w:val="1"/>
      <w:numFmt w:val="bullet"/>
      <w:lvlText w:val="o"/>
      <w:lvlJc w:val="left"/>
      <w:pPr>
        <w:tabs>
          <w:tab w:val="num" w:pos="3240"/>
        </w:tabs>
        <w:ind w:left="3240" w:hanging="180"/>
      </w:pPr>
      <w:rPr>
        <w:rFonts w:ascii="Courier New" w:hAnsi="Courier New" w:cs="Courier New" w:hint="default"/>
      </w:r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49C37313"/>
    <w:multiLevelType w:val="hybridMultilevel"/>
    <w:tmpl w:val="D3A4EFD6"/>
    <w:lvl w:ilvl="0" w:tplc="01C09F96">
      <w:start w:val="1"/>
      <w:numFmt w:val="decimal"/>
      <w:lvlText w:val="%1."/>
      <w:lvlJc w:val="left"/>
      <w:pPr>
        <w:ind w:left="720" w:hanging="360"/>
      </w:pPr>
    </w:lvl>
    <w:lvl w:ilvl="1" w:tplc="C7547CB2">
      <w:start w:val="1"/>
      <w:numFmt w:val="lowerLetter"/>
      <w:lvlText w:val="%2."/>
      <w:lvlJc w:val="left"/>
      <w:pPr>
        <w:ind w:left="1440" w:hanging="360"/>
      </w:pPr>
    </w:lvl>
    <w:lvl w:ilvl="2" w:tplc="18467540" w:tentative="1">
      <w:start w:val="1"/>
      <w:numFmt w:val="lowerRoman"/>
      <w:lvlText w:val="%3."/>
      <w:lvlJc w:val="right"/>
      <w:pPr>
        <w:ind w:left="2160" w:hanging="180"/>
      </w:pPr>
    </w:lvl>
    <w:lvl w:ilvl="3" w:tplc="8298A498" w:tentative="1">
      <w:start w:val="1"/>
      <w:numFmt w:val="decimal"/>
      <w:lvlText w:val="%4."/>
      <w:lvlJc w:val="left"/>
      <w:pPr>
        <w:ind w:left="2880" w:hanging="360"/>
      </w:pPr>
    </w:lvl>
    <w:lvl w:ilvl="4" w:tplc="C506ECD0" w:tentative="1">
      <w:start w:val="1"/>
      <w:numFmt w:val="lowerLetter"/>
      <w:lvlText w:val="%5."/>
      <w:lvlJc w:val="left"/>
      <w:pPr>
        <w:ind w:left="3600" w:hanging="360"/>
      </w:pPr>
    </w:lvl>
    <w:lvl w:ilvl="5" w:tplc="9450329C" w:tentative="1">
      <w:start w:val="1"/>
      <w:numFmt w:val="lowerRoman"/>
      <w:lvlText w:val="%6."/>
      <w:lvlJc w:val="right"/>
      <w:pPr>
        <w:ind w:left="4320" w:hanging="180"/>
      </w:pPr>
    </w:lvl>
    <w:lvl w:ilvl="6" w:tplc="DA78BEB4" w:tentative="1">
      <w:start w:val="1"/>
      <w:numFmt w:val="decimal"/>
      <w:lvlText w:val="%7."/>
      <w:lvlJc w:val="left"/>
      <w:pPr>
        <w:ind w:left="5040" w:hanging="360"/>
      </w:pPr>
    </w:lvl>
    <w:lvl w:ilvl="7" w:tplc="B372D1E0" w:tentative="1">
      <w:start w:val="1"/>
      <w:numFmt w:val="lowerLetter"/>
      <w:lvlText w:val="%8."/>
      <w:lvlJc w:val="left"/>
      <w:pPr>
        <w:ind w:left="5760" w:hanging="360"/>
      </w:pPr>
    </w:lvl>
    <w:lvl w:ilvl="8" w:tplc="3AD43688" w:tentative="1">
      <w:start w:val="1"/>
      <w:numFmt w:val="lowerRoman"/>
      <w:lvlText w:val="%9."/>
      <w:lvlJc w:val="right"/>
      <w:pPr>
        <w:ind w:left="6480" w:hanging="180"/>
      </w:pPr>
    </w:lvl>
  </w:abstractNum>
  <w:abstractNum w:abstractNumId="27"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76F7B"/>
    <w:multiLevelType w:val="multilevel"/>
    <w:tmpl w:val="DF706974"/>
    <w:lvl w:ilvl="0">
      <w:start w:val="6"/>
      <w:numFmt w:val="decimal"/>
      <w:lvlText w:val="%1."/>
      <w:lvlJc w:val="left"/>
      <w:pPr>
        <w:tabs>
          <w:tab w:val="num" w:pos="1872"/>
        </w:tabs>
        <w:ind w:left="1872" w:hanging="792"/>
      </w:pPr>
      <w:rPr>
        <w:rFonts w:hint="default"/>
        <w:b w:val="0"/>
        <w:i w:val="0"/>
      </w:rPr>
    </w:lvl>
    <w:lvl w:ilvl="1">
      <w:start w:val="7"/>
      <w:numFmt w:val="decimal"/>
      <w:lvlText w:val="%2."/>
      <w:lvlJc w:val="left"/>
      <w:pPr>
        <w:tabs>
          <w:tab w:val="num" w:pos="2520"/>
        </w:tabs>
        <w:ind w:left="2520" w:hanging="360"/>
      </w:pPr>
      <w:rPr>
        <w:rFonts w:hint="default"/>
        <w:b w:val="0"/>
        <w:i w:val="0"/>
      </w:rPr>
    </w:lvl>
    <w:lvl w:ilvl="2">
      <w:start w:val="1"/>
      <w:numFmt w:val="bullet"/>
      <w:lvlText w:val="o"/>
      <w:lvlJc w:val="left"/>
      <w:pPr>
        <w:tabs>
          <w:tab w:val="num" w:pos="3240"/>
        </w:tabs>
        <w:ind w:left="3240" w:hanging="180"/>
      </w:pPr>
      <w:rPr>
        <w:rFonts w:ascii="Courier New" w:hAnsi="Courier New" w:cs="Courier New"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9" w15:restartNumberingAfterBreak="0">
    <w:nsid w:val="55F42F55"/>
    <w:multiLevelType w:val="hybridMultilevel"/>
    <w:tmpl w:val="9802EDC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508CC"/>
    <w:multiLevelType w:val="multilevel"/>
    <w:tmpl w:val="60BA52F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1"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9D935B9"/>
    <w:multiLevelType w:val="multilevel"/>
    <w:tmpl w:val="41B8B9E8"/>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8304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7" w15:restartNumberingAfterBreak="0">
    <w:nsid w:val="780822AD"/>
    <w:multiLevelType w:val="hybridMultilevel"/>
    <w:tmpl w:val="A8D6CEBA"/>
    <w:lvl w:ilvl="0" w:tplc="D5362600">
      <w:start w:val="1"/>
      <w:numFmt w:val="lowerLetter"/>
      <w:lvlText w:val="%1."/>
      <w:lvlJc w:val="left"/>
      <w:pPr>
        <w:ind w:left="720" w:hanging="360"/>
      </w:pPr>
      <w:rPr>
        <w:rFonts w:hint="default"/>
      </w:rPr>
    </w:lvl>
    <w:lvl w:ilvl="1" w:tplc="19EA95B2">
      <w:start w:val="1"/>
      <w:numFmt w:val="lowerLetter"/>
      <w:lvlText w:val="%2."/>
      <w:lvlJc w:val="left"/>
      <w:pPr>
        <w:ind w:left="1440" w:hanging="360"/>
      </w:pPr>
    </w:lvl>
    <w:lvl w:ilvl="2" w:tplc="30E8C370">
      <w:start w:val="1"/>
      <w:numFmt w:val="lowerRoman"/>
      <w:lvlText w:val="%3."/>
      <w:lvlJc w:val="right"/>
      <w:pPr>
        <w:ind w:left="2160" w:hanging="180"/>
      </w:pPr>
    </w:lvl>
    <w:lvl w:ilvl="3" w:tplc="13D2A666" w:tentative="1">
      <w:start w:val="1"/>
      <w:numFmt w:val="decimal"/>
      <w:lvlText w:val="%4."/>
      <w:lvlJc w:val="left"/>
      <w:pPr>
        <w:ind w:left="2880" w:hanging="360"/>
      </w:pPr>
    </w:lvl>
    <w:lvl w:ilvl="4" w:tplc="462A2ABA" w:tentative="1">
      <w:start w:val="1"/>
      <w:numFmt w:val="lowerLetter"/>
      <w:lvlText w:val="%5."/>
      <w:lvlJc w:val="left"/>
      <w:pPr>
        <w:ind w:left="3600" w:hanging="360"/>
      </w:pPr>
    </w:lvl>
    <w:lvl w:ilvl="5" w:tplc="97CAC642" w:tentative="1">
      <w:start w:val="1"/>
      <w:numFmt w:val="lowerRoman"/>
      <w:lvlText w:val="%6."/>
      <w:lvlJc w:val="right"/>
      <w:pPr>
        <w:ind w:left="4320" w:hanging="180"/>
      </w:pPr>
    </w:lvl>
    <w:lvl w:ilvl="6" w:tplc="5CD6EE9E" w:tentative="1">
      <w:start w:val="1"/>
      <w:numFmt w:val="decimal"/>
      <w:lvlText w:val="%7."/>
      <w:lvlJc w:val="left"/>
      <w:pPr>
        <w:ind w:left="5040" w:hanging="360"/>
      </w:pPr>
    </w:lvl>
    <w:lvl w:ilvl="7" w:tplc="A3B84568" w:tentative="1">
      <w:start w:val="1"/>
      <w:numFmt w:val="lowerLetter"/>
      <w:lvlText w:val="%8."/>
      <w:lvlJc w:val="left"/>
      <w:pPr>
        <w:ind w:left="5760" w:hanging="360"/>
      </w:pPr>
    </w:lvl>
    <w:lvl w:ilvl="8" w:tplc="1DB631B8" w:tentative="1">
      <w:start w:val="1"/>
      <w:numFmt w:val="lowerRoman"/>
      <w:lvlText w:val="%9."/>
      <w:lvlJc w:val="right"/>
      <w:pPr>
        <w:ind w:left="6480" w:hanging="180"/>
      </w:pPr>
    </w:lvl>
  </w:abstractNum>
  <w:abstractNum w:abstractNumId="38" w15:restartNumberingAfterBreak="0">
    <w:nsid w:val="7ABE1958"/>
    <w:multiLevelType w:val="singleLevel"/>
    <w:tmpl w:val="254404B6"/>
    <w:lvl w:ilvl="0">
      <w:start w:val="42"/>
      <w:numFmt w:val="decimal"/>
      <w:lvlText w:val="%1."/>
      <w:lvlJc w:val="left"/>
      <w:pPr>
        <w:tabs>
          <w:tab w:val="num" w:pos="720"/>
        </w:tabs>
        <w:ind w:left="720" w:hanging="720"/>
      </w:pPr>
      <w:rPr>
        <w:rFonts w:hint="default"/>
      </w:rPr>
    </w:lvl>
  </w:abstractNum>
  <w:abstractNum w:abstractNumId="39" w15:restartNumberingAfterBreak="0">
    <w:nsid w:val="7AE629B2"/>
    <w:multiLevelType w:val="hybridMultilevel"/>
    <w:tmpl w:val="9AEA9DCE"/>
    <w:lvl w:ilvl="0" w:tplc="339084F2">
      <w:start w:val="1"/>
      <w:numFmt w:val="lowerRoman"/>
      <w:lvlText w:val="%1."/>
      <w:lvlJc w:val="left"/>
      <w:pPr>
        <w:ind w:left="1627" w:hanging="720"/>
      </w:pPr>
      <w:rPr>
        <w:rFonts w:cs="Times New Roman"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0"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36"/>
  </w:num>
  <w:num w:numId="3">
    <w:abstractNumId w:val="18"/>
  </w:num>
  <w:num w:numId="4">
    <w:abstractNumId w:val="14"/>
  </w:num>
  <w:num w:numId="5">
    <w:abstractNumId w:val="0"/>
  </w:num>
  <w:num w:numId="6">
    <w:abstractNumId w:val="12"/>
  </w:num>
  <w:num w:numId="7">
    <w:abstractNumId w:val="20"/>
  </w:num>
  <w:num w:numId="8">
    <w:abstractNumId w:val="42"/>
  </w:num>
  <w:num w:numId="9">
    <w:abstractNumId w:val="2"/>
  </w:num>
  <w:num w:numId="10">
    <w:abstractNumId w:val="40"/>
  </w:num>
  <w:num w:numId="11">
    <w:abstractNumId w:val="3"/>
  </w:num>
  <w:num w:numId="12">
    <w:abstractNumId w:val="26"/>
  </w:num>
  <w:num w:numId="13">
    <w:abstractNumId w:val="15"/>
  </w:num>
  <w:num w:numId="14">
    <w:abstractNumId w:val="22"/>
  </w:num>
  <w:num w:numId="15">
    <w:abstractNumId w:val="7"/>
  </w:num>
  <w:num w:numId="16">
    <w:abstractNumId w:val="19"/>
  </w:num>
  <w:num w:numId="17">
    <w:abstractNumId w:val="41"/>
  </w:num>
  <w:num w:numId="18">
    <w:abstractNumId w:val="37"/>
  </w:num>
  <w:num w:numId="19">
    <w:abstractNumId w:val="10"/>
  </w:num>
  <w:num w:numId="20">
    <w:abstractNumId w:val="27"/>
  </w:num>
  <w:num w:numId="21">
    <w:abstractNumId w:val="34"/>
  </w:num>
  <w:num w:numId="22">
    <w:abstractNumId w:val="9"/>
  </w:num>
  <w:num w:numId="23">
    <w:abstractNumId w:val="13"/>
  </w:num>
  <w:num w:numId="24">
    <w:abstractNumId w:val="5"/>
  </w:num>
  <w:num w:numId="25">
    <w:abstractNumId w:val="6"/>
  </w:num>
  <w:num w:numId="26">
    <w:abstractNumId w:val="31"/>
  </w:num>
  <w:num w:numId="27">
    <w:abstractNumId w:val="17"/>
  </w:num>
  <w:num w:numId="28">
    <w:abstractNumId w:val="35"/>
  </w:num>
  <w:num w:numId="29">
    <w:abstractNumId w:val="1"/>
  </w:num>
  <w:num w:numId="30">
    <w:abstractNumId w:val="16"/>
  </w:num>
  <w:num w:numId="31">
    <w:abstractNumId w:val="33"/>
  </w:num>
  <w:num w:numId="32">
    <w:abstractNumId w:val="30"/>
  </w:num>
  <w:num w:numId="33">
    <w:abstractNumId w:val="24"/>
  </w:num>
  <w:num w:numId="34">
    <w:abstractNumId w:val="38"/>
  </w:num>
  <w:num w:numId="35">
    <w:abstractNumId w:val="0"/>
  </w:num>
  <w:num w:numId="36">
    <w:abstractNumId w:val="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3"/>
  </w:num>
  <w:num w:numId="42">
    <w:abstractNumId w:val="11"/>
  </w:num>
  <w:num w:numId="43">
    <w:abstractNumId w:val="28"/>
  </w:num>
  <w:num w:numId="44">
    <w:abstractNumId w:val="21"/>
  </w:num>
  <w:num w:numId="45">
    <w:abstractNumId w:val="32"/>
  </w:num>
  <w:num w:numId="46">
    <w:abstractNumId w:val="2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08BE"/>
    <w:rsid w:val="00012C91"/>
    <w:rsid w:val="00023485"/>
    <w:rsid w:val="00032EC2"/>
    <w:rsid w:val="00041498"/>
    <w:rsid w:val="00043BD7"/>
    <w:rsid w:val="00047AD7"/>
    <w:rsid w:val="00051214"/>
    <w:rsid w:val="0005284A"/>
    <w:rsid w:val="00053F6F"/>
    <w:rsid w:val="0005723E"/>
    <w:rsid w:val="000674ED"/>
    <w:rsid w:val="000706C2"/>
    <w:rsid w:val="00073754"/>
    <w:rsid w:val="00074813"/>
    <w:rsid w:val="000806AF"/>
    <w:rsid w:val="00084B38"/>
    <w:rsid w:val="0008678E"/>
    <w:rsid w:val="0008745E"/>
    <w:rsid w:val="00090AD1"/>
    <w:rsid w:val="000945CC"/>
    <w:rsid w:val="0009522A"/>
    <w:rsid w:val="00095331"/>
    <w:rsid w:val="00095B92"/>
    <w:rsid w:val="000A3B16"/>
    <w:rsid w:val="000A48EF"/>
    <w:rsid w:val="000A4B1A"/>
    <w:rsid w:val="000B5725"/>
    <w:rsid w:val="000B684F"/>
    <w:rsid w:val="000C06AF"/>
    <w:rsid w:val="000D0684"/>
    <w:rsid w:val="000D170D"/>
    <w:rsid w:val="000D6820"/>
    <w:rsid w:val="000D6F05"/>
    <w:rsid w:val="000E53D3"/>
    <w:rsid w:val="000E6E6A"/>
    <w:rsid w:val="000F75AE"/>
    <w:rsid w:val="001050B1"/>
    <w:rsid w:val="00106C19"/>
    <w:rsid w:val="00107A47"/>
    <w:rsid w:val="0011164E"/>
    <w:rsid w:val="0012347B"/>
    <w:rsid w:val="00124036"/>
    <w:rsid w:val="00151690"/>
    <w:rsid w:val="00163530"/>
    <w:rsid w:val="001653C9"/>
    <w:rsid w:val="00166A83"/>
    <w:rsid w:val="001724D5"/>
    <w:rsid w:val="00177A76"/>
    <w:rsid w:val="00183424"/>
    <w:rsid w:val="0018380B"/>
    <w:rsid w:val="001838A1"/>
    <w:rsid w:val="00191BB7"/>
    <w:rsid w:val="00194305"/>
    <w:rsid w:val="001B275B"/>
    <w:rsid w:val="001B2FB2"/>
    <w:rsid w:val="001B4428"/>
    <w:rsid w:val="001C6E5C"/>
    <w:rsid w:val="001E24B9"/>
    <w:rsid w:val="001E6734"/>
    <w:rsid w:val="001E6A9B"/>
    <w:rsid w:val="001F209C"/>
    <w:rsid w:val="001F3EE4"/>
    <w:rsid w:val="001F40BC"/>
    <w:rsid w:val="001F5019"/>
    <w:rsid w:val="001F589E"/>
    <w:rsid w:val="001F7F71"/>
    <w:rsid w:val="002051C1"/>
    <w:rsid w:val="00206318"/>
    <w:rsid w:val="002113E9"/>
    <w:rsid w:val="002114DA"/>
    <w:rsid w:val="00227B56"/>
    <w:rsid w:val="0023483F"/>
    <w:rsid w:val="00234E12"/>
    <w:rsid w:val="002404DE"/>
    <w:rsid w:val="00241F59"/>
    <w:rsid w:val="002434E2"/>
    <w:rsid w:val="00255686"/>
    <w:rsid w:val="00257F12"/>
    <w:rsid w:val="00260343"/>
    <w:rsid w:val="0026067D"/>
    <w:rsid w:val="00261C13"/>
    <w:rsid w:val="002635CF"/>
    <w:rsid w:val="00265865"/>
    <w:rsid w:val="00271171"/>
    <w:rsid w:val="002754F5"/>
    <w:rsid w:val="002840B6"/>
    <w:rsid w:val="00291FDD"/>
    <w:rsid w:val="0029408F"/>
    <w:rsid w:val="002977B5"/>
    <w:rsid w:val="002A59F9"/>
    <w:rsid w:val="002B392A"/>
    <w:rsid w:val="002B43EC"/>
    <w:rsid w:val="002B538C"/>
    <w:rsid w:val="002C37C4"/>
    <w:rsid w:val="002C453F"/>
    <w:rsid w:val="002D5C6D"/>
    <w:rsid w:val="002D7DEB"/>
    <w:rsid w:val="002E31C8"/>
    <w:rsid w:val="002E4FAC"/>
    <w:rsid w:val="00303719"/>
    <w:rsid w:val="00311A15"/>
    <w:rsid w:val="00313861"/>
    <w:rsid w:val="00315BE3"/>
    <w:rsid w:val="00322D67"/>
    <w:rsid w:val="003234CF"/>
    <w:rsid w:val="00331BA6"/>
    <w:rsid w:val="00337CAA"/>
    <w:rsid w:val="00340ADC"/>
    <w:rsid w:val="003459C8"/>
    <w:rsid w:val="00346B83"/>
    <w:rsid w:val="00350DBC"/>
    <w:rsid w:val="00354626"/>
    <w:rsid w:val="003620F0"/>
    <w:rsid w:val="00365687"/>
    <w:rsid w:val="00365BC5"/>
    <w:rsid w:val="0038019F"/>
    <w:rsid w:val="00380BE2"/>
    <w:rsid w:val="003878BB"/>
    <w:rsid w:val="00391FFB"/>
    <w:rsid w:val="003A2C7D"/>
    <w:rsid w:val="003B0CEE"/>
    <w:rsid w:val="003C06E9"/>
    <w:rsid w:val="003C0C8B"/>
    <w:rsid w:val="003C42FD"/>
    <w:rsid w:val="003C7C9B"/>
    <w:rsid w:val="003D0C78"/>
    <w:rsid w:val="003E12FE"/>
    <w:rsid w:val="003E3B4A"/>
    <w:rsid w:val="003F75CC"/>
    <w:rsid w:val="00404572"/>
    <w:rsid w:val="00405338"/>
    <w:rsid w:val="0040738E"/>
    <w:rsid w:val="00412BAA"/>
    <w:rsid w:val="0042048B"/>
    <w:rsid w:val="00420EEC"/>
    <w:rsid w:val="00421FF3"/>
    <w:rsid w:val="00423F53"/>
    <w:rsid w:val="004246FF"/>
    <w:rsid w:val="00424D4D"/>
    <w:rsid w:val="00430608"/>
    <w:rsid w:val="00444074"/>
    <w:rsid w:val="00446846"/>
    <w:rsid w:val="00450CCA"/>
    <w:rsid w:val="004540F6"/>
    <w:rsid w:val="00460E61"/>
    <w:rsid w:val="00463D41"/>
    <w:rsid w:val="00476F93"/>
    <w:rsid w:val="00477B01"/>
    <w:rsid w:val="00485868"/>
    <w:rsid w:val="004900DC"/>
    <w:rsid w:val="00491ED2"/>
    <w:rsid w:val="00492C99"/>
    <w:rsid w:val="00493690"/>
    <w:rsid w:val="004A49E4"/>
    <w:rsid w:val="004A5598"/>
    <w:rsid w:val="004A56F4"/>
    <w:rsid w:val="004A634D"/>
    <w:rsid w:val="004B0B66"/>
    <w:rsid w:val="004C5744"/>
    <w:rsid w:val="004C7611"/>
    <w:rsid w:val="004D399A"/>
    <w:rsid w:val="004E6780"/>
    <w:rsid w:val="004E756E"/>
    <w:rsid w:val="0050563F"/>
    <w:rsid w:val="00506EDA"/>
    <w:rsid w:val="0052113B"/>
    <w:rsid w:val="00522A7E"/>
    <w:rsid w:val="00524BFB"/>
    <w:rsid w:val="00524F7E"/>
    <w:rsid w:val="00536BDC"/>
    <w:rsid w:val="0054177B"/>
    <w:rsid w:val="00542A84"/>
    <w:rsid w:val="0054620C"/>
    <w:rsid w:val="005556A3"/>
    <w:rsid w:val="005559AC"/>
    <w:rsid w:val="00556137"/>
    <w:rsid w:val="0055756E"/>
    <w:rsid w:val="00557E4B"/>
    <w:rsid w:val="0056178F"/>
    <w:rsid w:val="00566634"/>
    <w:rsid w:val="005747F6"/>
    <w:rsid w:val="005756F3"/>
    <w:rsid w:val="005809E9"/>
    <w:rsid w:val="00583BAF"/>
    <w:rsid w:val="00586DB5"/>
    <w:rsid w:val="00591D98"/>
    <w:rsid w:val="005945A3"/>
    <w:rsid w:val="00594B67"/>
    <w:rsid w:val="005A2CF5"/>
    <w:rsid w:val="005A777D"/>
    <w:rsid w:val="005B1290"/>
    <w:rsid w:val="005B2DE4"/>
    <w:rsid w:val="005D3043"/>
    <w:rsid w:val="005D417B"/>
    <w:rsid w:val="005D62B9"/>
    <w:rsid w:val="005E3A94"/>
    <w:rsid w:val="005E3CB8"/>
    <w:rsid w:val="005F094E"/>
    <w:rsid w:val="005F71CC"/>
    <w:rsid w:val="006157BE"/>
    <w:rsid w:val="00620A9C"/>
    <w:rsid w:val="00624485"/>
    <w:rsid w:val="00635130"/>
    <w:rsid w:val="0063758D"/>
    <w:rsid w:val="00640985"/>
    <w:rsid w:val="00643A02"/>
    <w:rsid w:val="00660C1A"/>
    <w:rsid w:val="00665717"/>
    <w:rsid w:val="0067741C"/>
    <w:rsid w:val="00684DE8"/>
    <w:rsid w:val="006855D1"/>
    <w:rsid w:val="006A6181"/>
    <w:rsid w:val="006A654F"/>
    <w:rsid w:val="006B4B44"/>
    <w:rsid w:val="006B5131"/>
    <w:rsid w:val="006B6FC8"/>
    <w:rsid w:val="006B75C1"/>
    <w:rsid w:val="006C0219"/>
    <w:rsid w:val="006C0FE5"/>
    <w:rsid w:val="006D1EAC"/>
    <w:rsid w:val="006D35CC"/>
    <w:rsid w:val="006E0D50"/>
    <w:rsid w:val="006E2434"/>
    <w:rsid w:val="006F10C8"/>
    <w:rsid w:val="0070707C"/>
    <w:rsid w:val="00707600"/>
    <w:rsid w:val="00711A52"/>
    <w:rsid w:val="00720F3A"/>
    <w:rsid w:val="00721A17"/>
    <w:rsid w:val="00735F37"/>
    <w:rsid w:val="00737AB4"/>
    <w:rsid w:val="00737F4B"/>
    <w:rsid w:val="007612A5"/>
    <w:rsid w:val="0076240D"/>
    <w:rsid w:val="00765D14"/>
    <w:rsid w:val="0077188D"/>
    <w:rsid w:val="007723AB"/>
    <w:rsid w:val="00773ECA"/>
    <w:rsid w:val="0077538F"/>
    <w:rsid w:val="00781F8C"/>
    <w:rsid w:val="0078396F"/>
    <w:rsid w:val="007921A1"/>
    <w:rsid w:val="007A2030"/>
    <w:rsid w:val="007A32AD"/>
    <w:rsid w:val="007A66C2"/>
    <w:rsid w:val="007B13E6"/>
    <w:rsid w:val="007B67CE"/>
    <w:rsid w:val="007C0A74"/>
    <w:rsid w:val="007D0EA7"/>
    <w:rsid w:val="007D7EEE"/>
    <w:rsid w:val="007E2583"/>
    <w:rsid w:val="007E6584"/>
    <w:rsid w:val="007E7BD7"/>
    <w:rsid w:val="007F1FEE"/>
    <w:rsid w:val="007F7101"/>
    <w:rsid w:val="00830CE6"/>
    <w:rsid w:val="00830F58"/>
    <w:rsid w:val="0083427A"/>
    <w:rsid w:val="008412EF"/>
    <w:rsid w:val="00846497"/>
    <w:rsid w:val="0085762A"/>
    <w:rsid w:val="00865902"/>
    <w:rsid w:val="00865C96"/>
    <w:rsid w:val="00870F9B"/>
    <w:rsid w:val="00874373"/>
    <w:rsid w:val="0087458B"/>
    <w:rsid w:val="008769B1"/>
    <w:rsid w:val="00881374"/>
    <w:rsid w:val="00881705"/>
    <w:rsid w:val="0088185B"/>
    <w:rsid w:val="008819D0"/>
    <w:rsid w:val="008862A3"/>
    <w:rsid w:val="008871FC"/>
    <w:rsid w:val="00890888"/>
    <w:rsid w:val="008A29ED"/>
    <w:rsid w:val="008B7CA9"/>
    <w:rsid w:val="008C4711"/>
    <w:rsid w:val="008D0969"/>
    <w:rsid w:val="008D3D53"/>
    <w:rsid w:val="008E15D2"/>
    <w:rsid w:val="008E53FB"/>
    <w:rsid w:val="008E6E99"/>
    <w:rsid w:val="008F10F9"/>
    <w:rsid w:val="008F3F03"/>
    <w:rsid w:val="008F6C63"/>
    <w:rsid w:val="008F7B50"/>
    <w:rsid w:val="00900A46"/>
    <w:rsid w:val="00902F57"/>
    <w:rsid w:val="00903863"/>
    <w:rsid w:val="0091087C"/>
    <w:rsid w:val="00931A13"/>
    <w:rsid w:val="0093207B"/>
    <w:rsid w:val="0093246B"/>
    <w:rsid w:val="009351D1"/>
    <w:rsid w:val="00937490"/>
    <w:rsid w:val="0094563B"/>
    <w:rsid w:val="0094577C"/>
    <w:rsid w:val="00950710"/>
    <w:rsid w:val="009678F1"/>
    <w:rsid w:val="00973727"/>
    <w:rsid w:val="00983A56"/>
    <w:rsid w:val="009950A2"/>
    <w:rsid w:val="009A3F7D"/>
    <w:rsid w:val="009A4627"/>
    <w:rsid w:val="009B09DB"/>
    <w:rsid w:val="009B6D57"/>
    <w:rsid w:val="009C7889"/>
    <w:rsid w:val="009D1EAE"/>
    <w:rsid w:val="009E162E"/>
    <w:rsid w:val="009E5594"/>
    <w:rsid w:val="009F1C96"/>
    <w:rsid w:val="009F2A27"/>
    <w:rsid w:val="009F2F70"/>
    <w:rsid w:val="009F3581"/>
    <w:rsid w:val="009F3875"/>
    <w:rsid w:val="009F47E9"/>
    <w:rsid w:val="009F60E7"/>
    <w:rsid w:val="009F65A2"/>
    <w:rsid w:val="00A02819"/>
    <w:rsid w:val="00A076CA"/>
    <w:rsid w:val="00A11C81"/>
    <w:rsid w:val="00A1224E"/>
    <w:rsid w:val="00A26E1D"/>
    <w:rsid w:val="00A30620"/>
    <w:rsid w:val="00A37102"/>
    <w:rsid w:val="00A54708"/>
    <w:rsid w:val="00A65814"/>
    <w:rsid w:val="00A70ADE"/>
    <w:rsid w:val="00A71311"/>
    <w:rsid w:val="00A723B0"/>
    <w:rsid w:val="00A72783"/>
    <w:rsid w:val="00A731C7"/>
    <w:rsid w:val="00A742CC"/>
    <w:rsid w:val="00A80F1B"/>
    <w:rsid w:val="00A8198A"/>
    <w:rsid w:val="00A86800"/>
    <w:rsid w:val="00A8716E"/>
    <w:rsid w:val="00AA12AE"/>
    <w:rsid w:val="00AA562C"/>
    <w:rsid w:val="00AB223C"/>
    <w:rsid w:val="00AC0E6C"/>
    <w:rsid w:val="00AE269A"/>
    <w:rsid w:val="00AE5351"/>
    <w:rsid w:val="00AE6EC9"/>
    <w:rsid w:val="00AF3EAB"/>
    <w:rsid w:val="00AF5850"/>
    <w:rsid w:val="00B052E5"/>
    <w:rsid w:val="00B05748"/>
    <w:rsid w:val="00B1339C"/>
    <w:rsid w:val="00B16DFD"/>
    <w:rsid w:val="00B214FE"/>
    <w:rsid w:val="00B21783"/>
    <w:rsid w:val="00B23184"/>
    <w:rsid w:val="00B246DE"/>
    <w:rsid w:val="00B2795E"/>
    <w:rsid w:val="00B27A69"/>
    <w:rsid w:val="00B30042"/>
    <w:rsid w:val="00B421EB"/>
    <w:rsid w:val="00B465ED"/>
    <w:rsid w:val="00B67A53"/>
    <w:rsid w:val="00B8040B"/>
    <w:rsid w:val="00B82F46"/>
    <w:rsid w:val="00B94B20"/>
    <w:rsid w:val="00B94E1B"/>
    <w:rsid w:val="00B97771"/>
    <w:rsid w:val="00BB5891"/>
    <w:rsid w:val="00BC151A"/>
    <w:rsid w:val="00BC2B63"/>
    <w:rsid w:val="00BC5E23"/>
    <w:rsid w:val="00BD4E33"/>
    <w:rsid w:val="00BE4917"/>
    <w:rsid w:val="00BE5E7A"/>
    <w:rsid w:val="00BE67F7"/>
    <w:rsid w:val="00BF35E4"/>
    <w:rsid w:val="00C0213C"/>
    <w:rsid w:val="00C079E0"/>
    <w:rsid w:val="00C13167"/>
    <w:rsid w:val="00C14597"/>
    <w:rsid w:val="00C3529A"/>
    <w:rsid w:val="00C41FA9"/>
    <w:rsid w:val="00C56D1B"/>
    <w:rsid w:val="00C56EC6"/>
    <w:rsid w:val="00C6639E"/>
    <w:rsid w:val="00C70284"/>
    <w:rsid w:val="00C727DD"/>
    <w:rsid w:val="00C8037C"/>
    <w:rsid w:val="00C81D36"/>
    <w:rsid w:val="00C865DC"/>
    <w:rsid w:val="00C91767"/>
    <w:rsid w:val="00C91C0D"/>
    <w:rsid w:val="00C937BA"/>
    <w:rsid w:val="00CA7FEE"/>
    <w:rsid w:val="00CB3B76"/>
    <w:rsid w:val="00CB50E2"/>
    <w:rsid w:val="00CB6B38"/>
    <w:rsid w:val="00CC0F5E"/>
    <w:rsid w:val="00CD079F"/>
    <w:rsid w:val="00CD0849"/>
    <w:rsid w:val="00CD2337"/>
    <w:rsid w:val="00CE19B3"/>
    <w:rsid w:val="00CE45E8"/>
    <w:rsid w:val="00CE5985"/>
    <w:rsid w:val="00CF0BD9"/>
    <w:rsid w:val="00CF3663"/>
    <w:rsid w:val="00D079D8"/>
    <w:rsid w:val="00D10B96"/>
    <w:rsid w:val="00D1297D"/>
    <w:rsid w:val="00D201FC"/>
    <w:rsid w:val="00D22F1C"/>
    <w:rsid w:val="00D24516"/>
    <w:rsid w:val="00D26ED3"/>
    <w:rsid w:val="00D27116"/>
    <w:rsid w:val="00D335DC"/>
    <w:rsid w:val="00D33A31"/>
    <w:rsid w:val="00D347F5"/>
    <w:rsid w:val="00D35743"/>
    <w:rsid w:val="00D37904"/>
    <w:rsid w:val="00D4145C"/>
    <w:rsid w:val="00D420C0"/>
    <w:rsid w:val="00D435EA"/>
    <w:rsid w:val="00D50B5F"/>
    <w:rsid w:val="00D56EB1"/>
    <w:rsid w:val="00D626F0"/>
    <w:rsid w:val="00D64973"/>
    <w:rsid w:val="00D752A6"/>
    <w:rsid w:val="00D760D7"/>
    <w:rsid w:val="00D77118"/>
    <w:rsid w:val="00D80695"/>
    <w:rsid w:val="00D83A34"/>
    <w:rsid w:val="00D844D0"/>
    <w:rsid w:val="00D96D28"/>
    <w:rsid w:val="00D97723"/>
    <w:rsid w:val="00DA5B62"/>
    <w:rsid w:val="00DA700A"/>
    <w:rsid w:val="00DA7066"/>
    <w:rsid w:val="00DC3911"/>
    <w:rsid w:val="00DC7E4B"/>
    <w:rsid w:val="00DD1589"/>
    <w:rsid w:val="00DE1DA4"/>
    <w:rsid w:val="00DE4762"/>
    <w:rsid w:val="00DF0C3A"/>
    <w:rsid w:val="00DF23A6"/>
    <w:rsid w:val="00DF4970"/>
    <w:rsid w:val="00DF7FE0"/>
    <w:rsid w:val="00E00D9D"/>
    <w:rsid w:val="00E0192C"/>
    <w:rsid w:val="00E06620"/>
    <w:rsid w:val="00E20CF2"/>
    <w:rsid w:val="00E2557C"/>
    <w:rsid w:val="00E26A33"/>
    <w:rsid w:val="00E32FA3"/>
    <w:rsid w:val="00E341BA"/>
    <w:rsid w:val="00E36742"/>
    <w:rsid w:val="00E47721"/>
    <w:rsid w:val="00E6139E"/>
    <w:rsid w:val="00E624A0"/>
    <w:rsid w:val="00E638FC"/>
    <w:rsid w:val="00E71ACD"/>
    <w:rsid w:val="00E72A29"/>
    <w:rsid w:val="00E73C66"/>
    <w:rsid w:val="00E806E2"/>
    <w:rsid w:val="00E82BAA"/>
    <w:rsid w:val="00E861EC"/>
    <w:rsid w:val="00E862D9"/>
    <w:rsid w:val="00E86DB9"/>
    <w:rsid w:val="00E90DD2"/>
    <w:rsid w:val="00E91499"/>
    <w:rsid w:val="00E91CAF"/>
    <w:rsid w:val="00E92751"/>
    <w:rsid w:val="00EA0FE8"/>
    <w:rsid w:val="00EB1775"/>
    <w:rsid w:val="00EC149B"/>
    <w:rsid w:val="00EC2154"/>
    <w:rsid w:val="00EC26B5"/>
    <w:rsid w:val="00EC2C8C"/>
    <w:rsid w:val="00EC5D8F"/>
    <w:rsid w:val="00EE0094"/>
    <w:rsid w:val="00EE30E4"/>
    <w:rsid w:val="00EE352F"/>
    <w:rsid w:val="00EE66C2"/>
    <w:rsid w:val="00EE6F6D"/>
    <w:rsid w:val="00EE79BA"/>
    <w:rsid w:val="00EF7529"/>
    <w:rsid w:val="00F04552"/>
    <w:rsid w:val="00F143B0"/>
    <w:rsid w:val="00F26B5E"/>
    <w:rsid w:val="00F3771A"/>
    <w:rsid w:val="00F52083"/>
    <w:rsid w:val="00F52827"/>
    <w:rsid w:val="00F57F97"/>
    <w:rsid w:val="00F6244D"/>
    <w:rsid w:val="00F643FE"/>
    <w:rsid w:val="00F71453"/>
    <w:rsid w:val="00F7287B"/>
    <w:rsid w:val="00F73C94"/>
    <w:rsid w:val="00F80254"/>
    <w:rsid w:val="00F85E55"/>
    <w:rsid w:val="00F915E5"/>
    <w:rsid w:val="00FA3868"/>
    <w:rsid w:val="00FB2E9F"/>
    <w:rsid w:val="00FC3E51"/>
    <w:rsid w:val="00FC5856"/>
    <w:rsid w:val="00FD2A07"/>
    <w:rsid w:val="00FD63A4"/>
    <w:rsid w:val="00FE2AA6"/>
    <w:rsid w:val="00FF1D5A"/>
    <w:rsid w:val="00FF2A63"/>
    <w:rsid w:val="00FF3772"/>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0240227"/>
  <w15:docId w15:val="{C772D4A6-D3BD-4E2E-B824-A1080514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2"/>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cs="Tahoma"/>
      <w:sz w:val="16"/>
      <w:szCs w:val="16"/>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character" w:styleId="CommentReference">
    <w:name w:val="annotation reference"/>
    <w:uiPriority w:val="99"/>
    <w:semiHidden/>
    <w:unhideWhenUsed/>
    <w:rsid w:val="0078396F"/>
    <w:rPr>
      <w:sz w:val="16"/>
      <w:szCs w:val="16"/>
    </w:rPr>
  </w:style>
  <w:style w:type="paragraph" w:styleId="CommentText">
    <w:name w:val="annotation text"/>
    <w:basedOn w:val="Normal"/>
    <w:link w:val="CommentTextChar"/>
    <w:uiPriority w:val="99"/>
    <w:semiHidden/>
    <w:unhideWhenUsed/>
    <w:rsid w:val="0078396F"/>
    <w:rPr>
      <w:sz w:val="20"/>
      <w:szCs w:val="20"/>
    </w:rPr>
  </w:style>
  <w:style w:type="character" w:customStyle="1" w:styleId="CommentTextChar">
    <w:name w:val="Comment Text Char"/>
    <w:link w:val="CommentText"/>
    <w:uiPriority w:val="99"/>
    <w:semiHidden/>
    <w:rsid w:val="007839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6F"/>
    <w:rPr>
      <w:b/>
      <w:bCs/>
    </w:rPr>
  </w:style>
  <w:style w:type="character" w:customStyle="1" w:styleId="CommentSubjectChar">
    <w:name w:val="Comment Subject Char"/>
    <w:link w:val="CommentSubject"/>
    <w:uiPriority w:val="99"/>
    <w:semiHidden/>
    <w:rsid w:val="0078396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1771120668">
      <w:bodyDiv w:val="1"/>
      <w:marLeft w:val="0"/>
      <w:marRight w:val="0"/>
      <w:marTop w:val="0"/>
      <w:marBottom w:val="0"/>
      <w:divBdr>
        <w:top w:val="none" w:sz="0" w:space="0" w:color="auto"/>
        <w:left w:val="none" w:sz="0" w:space="0" w:color="auto"/>
        <w:bottom w:val="none" w:sz="0" w:space="0" w:color="auto"/>
        <w:right w:val="none" w:sz="0" w:space="0" w:color="auto"/>
      </w:divBdr>
    </w:div>
    <w:div w:id="1809784558">
      <w:bodyDiv w:val="1"/>
      <w:marLeft w:val="0"/>
      <w:marRight w:val="0"/>
      <w:marTop w:val="0"/>
      <w:marBottom w:val="0"/>
      <w:divBdr>
        <w:top w:val="none" w:sz="0" w:space="0" w:color="auto"/>
        <w:left w:val="none" w:sz="0" w:space="0" w:color="auto"/>
        <w:bottom w:val="none" w:sz="0" w:space="0" w:color="auto"/>
        <w:right w:val="none" w:sz="0" w:space="0" w:color="auto"/>
      </w:divBdr>
    </w:div>
    <w:div w:id="18132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9024-61AB-4BB9-B424-D42E5FC5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oyoung</dc:creator>
  <cp:keywords/>
  <cp:lastModifiedBy>Ouida C. M. Young</cp:lastModifiedBy>
  <cp:revision>3</cp:revision>
  <cp:lastPrinted>2015-01-15T19:46:00Z</cp:lastPrinted>
  <dcterms:created xsi:type="dcterms:W3CDTF">2018-05-18T19:40:00Z</dcterms:created>
  <dcterms:modified xsi:type="dcterms:W3CDTF">2018-05-18T20:13:00Z</dcterms:modified>
</cp:coreProperties>
</file>